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90E9E7" w14:textId="77777777" w:rsidR="008B31AF" w:rsidRPr="009924C0" w:rsidRDefault="008B31AF" w:rsidP="00D30BC5">
      <w:pPr>
        <w:widowControl w:val="0"/>
        <w:autoSpaceDE w:val="0"/>
        <w:autoSpaceDN w:val="0"/>
        <w:spacing w:before="65"/>
        <w:ind w:left="5670"/>
        <w:jc w:val="both"/>
        <w:rPr>
          <w:rFonts w:eastAsia="Microsoft Sans Serif"/>
          <w:spacing w:val="-8"/>
          <w:sz w:val="28"/>
          <w:szCs w:val="28"/>
          <w:lang w:val="uk-UA" w:eastAsia="en-US"/>
        </w:rPr>
      </w:pPr>
      <w:r w:rsidRPr="009924C0">
        <w:rPr>
          <w:rFonts w:eastAsia="Microsoft Sans Serif"/>
          <w:spacing w:val="-8"/>
          <w:sz w:val="28"/>
          <w:szCs w:val="28"/>
          <w:lang w:val="uk-UA" w:eastAsia="en-US"/>
        </w:rPr>
        <w:t>ЗАТВЕРДЖЕНО</w:t>
      </w:r>
    </w:p>
    <w:p w14:paraId="016A2E72" w14:textId="674663A2" w:rsidR="008B31AF" w:rsidRPr="009924C0" w:rsidRDefault="00617F73" w:rsidP="00D30BC5">
      <w:pPr>
        <w:widowControl w:val="0"/>
        <w:autoSpaceDE w:val="0"/>
        <w:autoSpaceDN w:val="0"/>
        <w:spacing w:before="185" w:after="240"/>
        <w:ind w:left="5670" w:right="225"/>
        <w:jc w:val="both"/>
        <w:rPr>
          <w:rFonts w:eastAsia="Microsoft Sans Serif"/>
          <w:spacing w:val="-8"/>
          <w:sz w:val="28"/>
          <w:szCs w:val="28"/>
          <w:lang w:val="uk-UA" w:eastAsia="en-US"/>
        </w:rPr>
      </w:pPr>
      <w:r w:rsidRPr="009924C0">
        <w:rPr>
          <w:rFonts w:eastAsia="Microsoft Sans Serif"/>
          <w:spacing w:val="-8"/>
          <w:sz w:val="28"/>
          <w:szCs w:val="28"/>
          <w:lang w:val="uk-UA" w:eastAsia="en-US"/>
        </w:rPr>
        <w:t>Наказ т. в. о. </w:t>
      </w:r>
      <w:r w:rsidR="008B31AF" w:rsidRPr="009924C0">
        <w:rPr>
          <w:rFonts w:eastAsia="Microsoft Sans Serif"/>
          <w:spacing w:val="-8"/>
          <w:sz w:val="28"/>
          <w:szCs w:val="28"/>
          <w:lang w:val="uk-UA" w:eastAsia="en-US"/>
        </w:rPr>
        <w:t>начальника обласної військової адміністрації</w:t>
      </w:r>
    </w:p>
    <w:p w14:paraId="618471B3" w14:textId="3167A352" w:rsidR="008B31AF" w:rsidRPr="009924C0" w:rsidRDefault="007D63D5" w:rsidP="00D30BC5">
      <w:pPr>
        <w:widowControl w:val="0"/>
        <w:autoSpaceDE w:val="0"/>
        <w:autoSpaceDN w:val="0"/>
        <w:spacing w:after="240"/>
        <w:ind w:left="5670"/>
        <w:jc w:val="both"/>
        <w:rPr>
          <w:rFonts w:eastAsia="Microsoft Sans Serif"/>
          <w:spacing w:val="-8"/>
          <w:sz w:val="28"/>
          <w:szCs w:val="28"/>
          <w:lang w:val="uk-UA" w:eastAsia="en-US"/>
        </w:rPr>
      </w:pPr>
      <w:r>
        <w:rPr>
          <w:rFonts w:eastAsia="Microsoft Sans Serif"/>
          <w:spacing w:val="-8"/>
          <w:sz w:val="28"/>
          <w:szCs w:val="28"/>
          <w:lang w:val="uk-UA" w:eastAsia="en-US"/>
        </w:rPr>
        <w:t>17</w:t>
      </w:r>
      <w:r w:rsidR="008B31AF" w:rsidRPr="009924C0">
        <w:rPr>
          <w:rFonts w:eastAsia="Microsoft Sans Serif"/>
          <w:spacing w:val="-8"/>
          <w:sz w:val="28"/>
          <w:szCs w:val="28"/>
          <w:lang w:val="uk-UA" w:eastAsia="en-US"/>
        </w:rPr>
        <w:t xml:space="preserve"> квітня 2026 року № </w:t>
      </w:r>
      <w:r>
        <w:rPr>
          <w:rFonts w:eastAsia="Microsoft Sans Serif"/>
          <w:spacing w:val="-8"/>
          <w:sz w:val="28"/>
          <w:szCs w:val="28"/>
          <w:lang w:val="uk-UA" w:eastAsia="en-US"/>
        </w:rPr>
        <w:t>65</w:t>
      </w:r>
    </w:p>
    <w:p w14:paraId="3D501ABB" w14:textId="77777777" w:rsidR="00AB7645" w:rsidRPr="009924C0" w:rsidRDefault="00AB7645" w:rsidP="00AB7645">
      <w:pPr>
        <w:jc w:val="center"/>
        <w:rPr>
          <w:b/>
          <w:sz w:val="28"/>
          <w:szCs w:val="28"/>
          <w:lang w:val="uk-UA"/>
        </w:rPr>
      </w:pPr>
    </w:p>
    <w:p w14:paraId="7FCB8D4A" w14:textId="1DE2B6B4" w:rsidR="00303F0A" w:rsidRPr="009924C0" w:rsidRDefault="00C62C9E" w:rsidP="00AB7645">
      <w:pPr>
        <w:jc w:val="center"/>
        <w:rPr>
          <w:b/>
          <w:sz w:val="28"/>
          <w:szCs w:val="28"/>
          <w:lang w:val="uk-UA"/>
        </w:rPr>
      </w:pPr>
      <w:r w:rsidRPr="009924C0">
        <w:rPr>
          <w:b/>
          <w:sz w:val="28"/>
          <w:szCs w:val="28"/>
          <w:lang w:val="uk-UA"/>
        </w:rPr>
        <w:t xml:space="preserve">РЕГІОНАЛЬНА </w:t>
      </w:r>
      <w:r w:rsidR="00303F0A" w:rsidRPr="009924C0">
        <w:rPr>
          <w:b/>
          <w:sz w:val="28"/>
          <w:szCs w:val="28"/>
          <w:lang w:val="uk-UA"/>
        </w:rPr>
        <w:t>ПРОГРАМА</w:t>
      </w:r>
    </w:p>
    <w:p w14:paraId="30BDC2FB" w14:textId="77777777" w:rsidR="00617F73" w:rsidRPr="009924C0" w:rsidRDefault="00303F0A" w:rsidP="00D30BC5">
      <w:pPr>
        <w:ind w:left="54"/>
        <w:jc w:val="center"/>
        <w:rPr>
          <w:b/>
          <w:sz w:val="28"/>
          <w:szCs w:val="28"/>
          <w:lang w:val="uk-UA"/>
        </w:rPr>
      </w:pPr>
      <w:r w:rsidRPr="009924C0">
        <w:rPr>
          <w:b/>
          <w:sz w:val="28"/>
          <w:szCs w:val="28"/>
          <w:lang w:val="uk-UA"/>
        </w:rPr>
        <w:t xml:space="preserve">кластерного розвитку Волинської області </w:t>
      </w:r>
    </w:p>
    <w:p w14:paraId="55480335" w14:textId="76FF0708" w:rsidR="00303F0A" w:rsidRPr="009924C0" w:rsidRDefault="00303F0A" w:rsidP="00D30BC5">
      <w:pPr>
        <w:ind w:left="54"/>
        <w:jc w:val="center"/>
        <w:rPr>
          <w:b/>
          <w:sz w:val="28"/>
          <w:szCs w:val="28"/>
          <w:lang w:val="uk-UA"/>
        </w:rPr>
      </w:pPr>
      <w:r w:rsidRPr="009924C0">
        <w:rPr>
          <w:b/>
          <w:sz w:val="28"/>
          <w:szCs w:val="28"/>
          <w:lang w:val="uk-UA"/>
        </w:rPr>
        <w:t>на 2026-2027 роки</w:t>
      </w:r>
      <w:r w:rsidRPr="009924C0">
        <w:rPr>
          <w:b/>
          <w:bCs/>
          <w:sz w:val="28"/>
          <w:szCs w:val="28"/>
          <w:lang w:val="uk-UA"/>
        </w:rPr>
        <w:t xml:space="preserve"> </w:t>
      </w:r>
    </w:p>
    <w:p w14:paraId="46AFE22B" w14:textId="77777777" w:rsidR="00303F0A" w:rsidRDefault="00303F0A" w:rsidP="00D30BC5">
      <w:pPr>
        <w:jc w:val="center"/>
        <w:rPr>
          <w:b/>
          <w:bCs/>
          <w:sz w:val="28"/>
          <w:szCs w:val="28"/>
          <w:lang w:val="uk-UA"/>
        </w:rPr>
      </w:pPr>
    </w:p>
    <w:p w14:paraId="4607339C" w14:textId="47B6EBB2" w:rsidR="008005C1" w:rsidRPr="009924C0" w:rsidRDefault="00BD1FC2" w:rsidP="00D30BC5">
      <w:pPr>
        <w:jc w:val="center"/>
        <w:rPr>
          <w:b/>
          <w:bCs/>
          <w:sz w:val="28"/>
          <w:szCs w:val="28"/>
        </w:rPr>
      </w:pPr>
      <w:r w:rsidRPr="009924C0">
        <w:rPr>
          <w:b/>
          <w:bCs/>
          <w:sz w:val="28"/>
          <w:szCs w:val="28"/>
          <w:lang w:val="uk-UA"/>
        </w:rPr>
        <w:t>В</w:t>
      </w:r>
      <w:r w:rsidRPr="009924C0">
        <w:rPr>
          <w:b/>
          <w:bCs/>
          <w:sz w:val="28"/>
          <w:szCs w:val="28"/>
        </w:rPr>
        <w:t>ступ.</w:t>
      </w:r>
      <w:r w:rsidR="00F37357" w:rsidRPr="009924C0">
        <w:rPr>
          <w:b/>
          <w:bCs/>
          <w:sz w:val="28"/>
          <w:szCs w:val="28"/>
          <w:lang w:val="uk-UA"/>
        </w:rPr>
        <w:t xml:space="preserve"> </w:t>
      </w:r>
      <w:r w:rsidRPr="009924C0">
        <w:rPr>
          <w:b/>
          <w:bCs/>
          <w:sz w:val="28"/>
          <w:szCs w:val="28"/>
          <w:lang w:val="uk-UA"/>
        </w:rPr>
        <w:t>З</w:t>
      </w:r>
      <w:r w:rsidRPr="009924C0">
        <w:rPr>
          <w:b/>
          <w:bCs/>
          <w:sz w:val="28"/>
          <w:szCs w:val="28"/>
        </w:rPr>
        <w:t>агальні положення</w:t>
      </w:r>
    </w:p>
    <w:p w14:paraId="1D53B646" w14:textId="77777777" w:rsidR="008005C1" w:rsidRPr="009924C0" w:rsidRDefault="008005C1" w:rsidP="00D30BC5">
      <w:pPr>
        <w:ind w:firstLine="709"/>
        <w:jc w:val="both"/>
        <w:rPr>
          <w:b/>
          <w:bCs/>
          <w:sz w:val="16"/>
          <w:szCs w:val="16"/>
        </w:rPr>
      </w:pPr>
    </w:p>
    <w:p w14:paraId="2F8463A9" w14:textId="70C8B530" w:rsidR="008005C1" w:rsidRPr="009924C0" w:rsidRDefault="00851240" w:rsidP="00D30BC5">
      <w:pPr>
        <w:ind w:firstLine="567"/>
        <w:jc w:val="both"/>
        <w:rPr>
          <w:sz w:val="28"/>
          <w:szCs w:val="28"/>
          <w:lang w:val="uk-UA"/>
        </w:rPr>
      </w:pPr>
      <w:r w:rsidRPr="009924C0">
        <w:rPr>
          <w:sz w:val="28"/>
          <w:szCs w:val="28"/>
        </w:rPr>
        <w:t>Регіональна програма кластерного розвитку Волинської області на 2026–2027 роки (далі — Програма) розроблена відповідно до законів України «Про засади державної регіональної політики», «Про стимулювання розвитку регіонів», «Про місцеве самоврядування в Україні», «Про інвестиційну діяльність», «Про режим іноземного інвестування», «Про державну підтримку інвестиційних проєктів із значними інвестиціями в Україні», «Про інститути спільного інвестування», «Про захист іноземних інвестицій на Україні», Державної стратегії регіонального розвитку на 2021–2027 роки, затвердженої постановою Кабінету Міністрів України від 13 серпня 2024 р. № 940</w:t>
      </w:r>
      <w:r w:rsidR="00AB7645" w:rsidRPr="009924C0">
        <w:rPr>
          <w:sz w:val="28"/>
          <w:szCs w:val="28"/>
          <w:lang w:val="uk-UA"/>
        </w:rPr>
        <w:t>.</w:t>
      </w:r>
    </w:p>
    <w:p w14:paraId="04F02822" w14:textId="1DE8DD1E" w:rsidR="008005C1" w:rsidRPr="009924C0" w:rsidRDefault="00851240" w:rsidP="00D30BC5">
      <w:pPr>
        <w:widowControl w:val="0"/>
        <w:pBdr>
          <w:top w:val="nil"/>
          <w:left w:val="nil"/>
          <w:bottom w:val="nil"/>
          <w:right w:val="nil"/>
          <w:between w:val="nil"/>
        </w:pBdr>
        <w:ind w:firstLine="567"/>
        <w:jc w:val="both"/>
        <w:rPr>
          <w:color w:val="000000"/>
          <w:sz w:val="28"/>
          <w:szCs w:val="28"/>
        </w:rPr>
      </w:pPr>
      <w:r w:rsidRPr="009924C0">
        <w:rPr>
          <w:color w:val="000000"/>
          <w:sz w:val="28"/>
          <w:szCs w:val="28"/>
        </w:rPr>
        <w:t>Реалізація заходів Програми відповідає стратегічній цілі №</w:t>
      </w:r>
      <w:r w:rsidR="00F37357" w:rsidRPr="009924C0">
        <w:rPr>
          <w:color w:val="000000"/>
          <w:sz w:val="28"/>
          <w:szCs w:val="28"/>
          <w:lang w:val="uk-UA"/>
        </w:rPr>
        <w:t> </w:t>
      </w:r>
      <w:r w:rsidRPr="009924C0">
        <w:rPr>
          <w:color w:val="000000"/>
          <w:sz w:val="28"/>
          <w:szCs w:val="28"/>
        </w:rPr>
        <w:t>1 «Підвищення конкурентоспроможності регіональної економіки» та стратегічній цілі №</w:t>
      </w:r>
      <w:r w:rsidR="00F37357" w:rsidRPr="009924C0">
        <w:rPr>
          <w:color w:val="000000"/>
          <w:sz w:val="28"/>
          <w:szCs w:val="28"/>
          <w:lang w:val="uk-UA"/>
        </w:rPr>
        <w:t> </w:t>
      </w:r>
      <w:r w:rsidRPr="009924C0">
        <w:rPr>
          <w:color w:val="000000"/>
          <w:sz w:val="28"/>
          <w:szCs w:val="28"/>
        </w:rPr>
        <w:t xml:space="preserve">3 «Розвиток інноваційної економіки (на засадах смарт-спеціалізації)» Стратегії розвитку Волинської області на період до 2027 року, затвердженої рішенням обласної ради від </w:t>
      </w:r>
      <w:r w:rsidR="00303F0A" w:rsidRPr="009924C0">
        <w:rPr>
          <w:color w:val="000000"/>
          <w:sz w:val="28"/>
          <w:szCs w:val="28"/>
          <w:lang w:val="uk-UA"/>
        </w:rPr>
        <w:t xml:space="preserve">21 серпня </w:t>
      </w:r>
      <w:r w:rsidRPr="009924C0">
        <w:rPr>
          <w:color w:val="000000"/>
          <w:sz w:val="28"/>
          <w:szCs w:val="28"/>
        </w:rPr>
        <w:t xml:space="preserve">2025 року № </w:t>
      </w:r>
      <w:r w:rsidR="00303F0A" w:rsidRPr="009924C0">
        <w:rPr>
          <w:color w:val="000000"/>
          <w:sz w:val="28"/>
          <w:szCs w:val="28"/>
        </w:rPr>
        <w:t xml:space="preserve">33/2. </w:t>
      </w:r>
      <w:r w:rsidR="0078367E" w:rsidRPr="009924C0">
        <w:rPr>
          <w:color w:val="000000"/>
          <w:sz w:val="28"/>
          <w:szCs w:val="28"/>
          <w:lang w:val="uk-UA"/>
        </w:rPr>
        <w:t xml:space="preserve">Під час розробки Програми </w:t>
      </w:r>
      <w:r w:rsidRPr="009924C0">
        <w:rPr>
          <w:color w:val="000000"/>
          <w:sz w:val="28"/>
          <w:szCs w:val="28"/>
        </w:rPr>
        <w:t>враховано Методичні рекомендації</w:t>
      </w:r>
      <w:r w:rsidR="00F37357" w:rsidRPr="009924C0">
        <w:rPr>
          <w:color w:val="000000"/>
          <w:sz w:val="28"/>
          <w:szCs w:val="28"/>
          <w:lang w:val="uk-UA"/>
        </w:rPr>
        <w:t>,</w:t>
      </w:r>
      <w:r w:rsidRPr="009924C0">
        <w:rPr>
          <w:color w:val="000000"/>
          <w:sz w:val="28"/>
          <w:szCs w:val="28"/>
        </w:rPr>
        <w:t xml:space="preserve"> розроблені Українським кластерним альянсом в </w:t>
      </w:r>
      <w:r w:rsidR="00F37357" w:rsidRPr="009924C0">
        <w:rPr>
          <w:color w:val="000000"/>
          <w:sz w:val="28"/>
          <w:szCs w:val="28"/>
          <w:lang w:val="uk-UA"/>
        </w:rPr>
        <w:t>межах</w:t>
      </w:r>
      <w:r w:rsidRPr="009924C0">
        <w:rPr>
          <w:color w:val="000000"/>
          <w:sz w:val="28"/>
          <w:szCs w:val="28"/>
        </w:rPr>
        <w:t xml:space="preserve"> ініціативи Clusters4Regions</w:t>
      </w:r>
      <w:r w:rsidRPr="009924C0">
        <w:rPr>
          <w:sz w:val="28"/>
          <w:szCs w:val="28"/>
        </w:rPr>
        <w:t xml:space="preserve"> на запит  Міністерства економіки, довкілля та сільського господарства України</w:t>
      </w:r>
      <w:r w:rsidR="00F37357" w:rsidRPr="009924C0">
        <w:rPr>
          <w:sz w:val="28"/>
          <w:szCs w:val="28"/>
          <w:lang w:val="uk-UA"/>
        </w:rPr>
        <w:t>,</w:t>
      </w:r>
      <w:r w:rsidRPr="009924C0">
        <w:rPr>
          <w:color w:val="000000"/>
          <w:sz w:val="28"/>
          <w:szCs w:val="28"/>
        </w:rPr>
        <w:t xml:space="preserve"> та принципи Європейської кластерної політики та інструменту </w:t>
      </w:r>
      <w:hyperlink r:id="rId9">
        <w:r w:rsidRPr="009924C0">
          <w:rPr>
            <w:color w:val="000000"/>
            <w:sz w:val="28"/>
            <w:szCs w:val="28"/>
          </w:rPr>
          <w:t>EQuIP</w:t>
        </w:r>
      </w:hyperlink>
      <w:r w:rsidRPr="009924C0">
        <w:rPr>
          <w:color w:val="000000"/>
          <w:sz w:val="28"/>
          <w:szCs w:val="28"/>
        </w:rPr>
        <w:t>, який розроблено UNIDO (Організація Об</w:t>
      </w:r>
      <w:r w:rsidR="00F37357" w:rsidRPr="009924C0">
        <w:rPr>
          <w:color w:val="000000"/>
          <w:sz w:val="28"/>
          <w:szCs w:val="28"/>
          <w:lang w:val="uk-UA"/>
        </w:rPr>
        <w:t>’</w:t>
      </w:r>
      <w:r w:rsidRPr="009924C0">
        <w:rPr>
          <w:color w:val="000000"/>
          <w:sz w:val="28"/>
          <w:szCs w:val="28"/>
        </w:rPr>
        <w:t>єднаних Націй з промислового розвитку).</w:t>
      </w:r>
    </w:p>
    <w:p w14:paraId="7AB8BE7A" w14:textId="018669E5" w:rsidR="00D30BC5" w:rsidRPr="009924C0" w:rsidRDefault="00851240" w:rsidP="00D30BC5">
      <w:pPr>
        <w:widowControl w:val="0"/>
        <w:pBdr>
          <w:top w:val="nil"/>
          <w:left w:val="nil"/>
          <w:bottom w:val="nil"/>
          <w:right w:val="nil"/>
          <w:between w:val="nil"/>
        </w:pBdr>
        <w:ind w:firstLine="567"/>
        <w:jc w:val="both"/>
        <w:rPr>
          <w:sz w:val="28"/>
          <w:szCs w:val="28"/>
          <w:lang w:val="uk-UA"/>
        </w:rPr>
      </w:pPr>
      <w:r w:rsidRPr="009924C0">
        <w:rPr>
          <w:sz w:val="28"/>
          <w:szCs w:val="28"/>
        </w:rPr>
        <w:t xml:space="preserve">Програма розроблена за підтримки </w:t>
      </w:r>
      <w:r w:rsidR="00F37357" w:rsidRPr="009924C0">
        <w:rPr>
          <w:sz w:val="28"/>
          <w:szCs w:val="28"/>
          <w:lang w:val="uk-UA"/>
        </w:rPr>
        <w:t>ш</w:t>
      </w:r>
      <w:r w:rsidRPr="009924C0">
        <w:rPr>
          <w:sz w:val="28"/>
          <w:szCs w:val="28"/>
        </w:rPr>
        <w:t>вейцарсько-українського проєкту «Згуртованість та регіональний розвиток України» UCORD.</w:t>
      </w:r>
    </w:p>
    <w:p w14:paraId="33556F44" w14:textId="77777777" w:rsidR="00D30BC5" w:rsidRPr="009924C0" w:rsidRDefault="00851240" w:rsidP="00D30BC5">
      <w:pPr>
        <w:widowControl w:val="0"/>
        <w:pBdr>
          <w:top w:val="nil"/>
          <w:left w:val="nil"/>
          <w:bottom w:val="nil"/>
          <w:right w:val="nil"/>
          <w:between w:val="nil"/>
        </w:pBdr>
        <w:ind w:firstLine="567"/>
        <w:jc w:val="both"/>
        <w:rPr>
          <w:sz w:val="28"/>
          <w:szCs w:val="28"/>
          <w:lang w:val="uk-UA"/>
        </w:rPr>
      </w:pPr>
      <w:r w:rsidRPr="009924C0">
        <w:rPr>
          <w:sz w:val="28"/>
          <w:szCs w:val="28"/>
        </w:rPr>
        <w:t>Програма є інструментом реалізації політики економічного розвитку області шляхом підтримки кластерних ініціатив, сприяння міжгалузевій кооперації, підвищення інноваційної спроможності бізнесу та посилення експортного потенціалу регіону. У Програмі передбачено використання кластерного підходу як ефективного механізму стимулювання конкурентоспроможності підприємств, розвитку людського капіталу, активізації інноваційної діяльності та формування нових ринків.</w:t>
      </w:r>
    </w:p>
    <w:p w14:paraId="70E0BB47" w14:textId="77777777" w:rsidR="00F37357" w:rsidRPr="009924C0" w:rsidRDefault="00851240" w:rsidP="00F37357">
      <w:pPr>
        <w:widowControl w:val="0"/>
        <w:pBdr>
          <w:top w:val="nil"/>
          <w:left w:val="nil"/>
          <w:bottom w:val="nil"/>
          <w:right w:val="nil"/>
          <w:between w:val="nil"/>
        </w:pBdr>
        <w:ind w:firstLine="567"/>
        <w:jc w:val="both"/>
        <w:rPr>
          <w:sz w:val="28"/>
          <w:szCs w:val="28"/>
          <w:lang w:val="uk-UA"/>
        </w:rPr>
      </w:pPr>
      <w:r w:rsidRPr="009924C0">
        <w:rPr>
          <w:sz w:val="28"/>
          <w:szCs w:val="28"/>
        </w:rPr>
        <w:t>Реалізація Програми здійснюється на засадах партнерства між органами виконавчої влади, органами місцевого самоврядування, бізнесом, науковими установами, закладами освіти, громадянським суспільством та міжнародними організаціями.</w:t>
      </w:r>
    </w:p>
    <w:p w14:paraId="6521C6DE" w14:textId="787D825C" w:rsidR="008005C1" w:rsidRPr="009924C0" w:rsidRDefault="00BD1FC2" w:rsidP="00F37357">
      <w:pPr>
        <w:widowControl w:val="0"/>
        <w:pBdr>
          <w:top w:val="nil"/>
          <w:left w:val="nil"/>
          <w:bottom w:val="nil"/>
          <w:right w:val="nil"/>
          <w:between w:val="nil"/>
        </w:pBdr>
        <w:ind w:firstLine="567"/>
        <w:jc w:val="center"/>
        <w:rPr>
          <w:b/>
          <w:bCs/>
          <w:sz w:val="28"/>
          <w:szCs w:val="28"/>
        </w:rPr>
      </w:pPr>
      <w:r w:rsidRPr="009924C0">
        <w:rPr>
          <w:b/>
          <w:bCs/>
          <w:sz w:val="28"/>
          <w:szCs w:val="28"/>
        </w:rPr>
        <w:lastRenderedPageBreak/>
        <w:t xml:space="preserve">1. </w:t>
      </w:r>
      <w:r w:rsidRPr="009924C0">
        <w:rPr>
          <w:b/>
          <w:bCs/>
          <w:sz w:val="28"/>
          <w:szCs w:val="28"/>
          <w:lang w:val="uk-UA"/>
        </w:rPr>
        <w:t>В</w:t>
      </w:r>
      <w:r w:rsidRPr="009924C0">
        <w:rPr>
          <w:b/>
          <w:bCs/>
          <w:sz w:val="28"/>
          <w:szCs w:val="28"/>
        </w:rPr>
        <w:t>изначення проблеми,</w:t>
      </w:r>
    </w:p>
    <w:p w14:paraId="64F8B122" w14:textId="6B45BD7F" w:rsidR="00D30BC5" w:rsidRPr="009924C0" w:rsidRDefault="00BD1FC2" w:rsidP="00D30BC5">
      <w:pPr>
        <w:ind w:firstLine="567"/>
        <w:jc w:val="center"/>
        <w:rPr>
          <w:b/>
          <w:bCs/>
          <w:sz w:val="28"/>
          <w:szCs w:val="28"/>
          <w:lang w:val="uk-UA"/>
        </w:rPr>
      </w:pPr>
      <w:r w:rsidRPr="009924C0">
        <w:rPr>
          <w:b/>
          <w:bCs/>
          <w:sz w:val="28"/>
          <w:szCs w:val="28"/>
        </w:rPr>
        <w:t xml:space="preserve">на розв’язання якої спрямована </w:t>
      </w:r>
      <w:r w:rsidR="00C518FB" w:rsidRPr="009924C0">
        <w:rPr>
          <w:b/>
          <w:bCs/>
          <w:sz w:val="28"/>
          <w:szCs w:val="28"/>
          <w:lang w:val="uk-UA"/>
        </w:rPr>
        <w:t>П</w:t>
      </w:r>
      <w:r w:rsidRPr="009924C0">
        <w:rPr>
          <w:b/>
          <w:bCs/>
          <w:sz w:val="28"/>
          <w:szCs w:val="28"/>
        </w:rPr>
        <w:t>рограма</w:t>
      </w:r>
    </w:p>
    <w:p w14:paraId="0D15D9B9" w14:textId="77777777" w:rsidR="00D30BC5" w:rsidRPr="009924C0" w:rsidRDefault="00D30BC5" w:rsidP="00D30BC5">
      <w:pPr>
        <w:ind w:firstLine="567"/>
        <w:jc w:val="center"/>
        <w:rPr>
          <w:b/>
          <w:bCs/>
          <w:sz w:val="28"/>
          <w:szCs w:val="28"/>
          <w:lang w:val="uk-UA"/>
        </w:rPr>
      </w:pPr>
    </w:p>
    <w:p w14:paraId="681A5A22" w14:textId="3707A7CD" w:rsidR="008005C1" w:rsidRPr="009924C0" w:rsidRDefault="00851240" w:rsidP="0010780B">
      <w:pPr>
        <w:ind w:firstLine="567"/>
        <w:jc w:val="both"/>
        <w:rPr>
          <w:sz w:val="28"/>
          <w:szCs w:val="28"/>
        </w:rPr>
      </w:pPr>
      <w:r w:rsidRPr="009924C0">
        <w:rPr>
          <w:sz w:val="28"/>
          <w:szCs w:val="28"/>
        </w:rPr>
        <w:t xml:space="preserve">При підготовці виявлення проблематики, яку може вирішити Програма, було проаналізовано Стратегію розвитку Волинської області на період до 2027 року. У межах цього аналізу особливу увагу приділено </w:t>
      </w:r>
      <w:r w:rsidR="0010780B" w:rsidRPr="009924C0">
        <w:rPr>
          <w:sz w:val="28"/>
          <w:szCs w:val="28"/>
          <w:lang w:val="uk-UA"/>
        </w:rPr>
        <w:t>р</w:t>
      </w:r>
      <w:r w:rsidRPr="009924C0">
        <w:rPr>
          <w:sz w:val="28"/>
          <w:szCs w:val="28"/>
        </w:rPr>
        <w:t>озділу 8 «Головні чинники та сценарії розвитку області», зокрема розділу SWOT-аналізу. Саме цей інструмент дозволяє ідентифікувати актуальні внутрішні виклики, що потребують комплексного підходу до їх вирішення. Водночас враховані потенційні можливості, які можуть бути реалізовані через кластерну модель розвитку. Нижче подано перелік можливостей та слабких сторін</w:t>
      </w:r>
      <w:r w:rsidR="0010780B" w:rsidRPr="009924C0">
        <w:rPr>
          <w:sz w:val="28"/>
          <w:szCs w:val="28"/>
          <w:lang w:val="uk-UA"/>
        </w:rPr>
        <w:t>,</w:t>
      </w:r>
      <w:r w:rsidRPr="009924C0">
        <w:rPr>
          <w:sz w:val="28"/>
          <w:szCs w:val="28"/>
        </w:rPr>
        <w:t xml:space="preserve"> визначених Стратегією регіонального розвитку Волинської області, релевантних для формування проблемного поля Програми.</w:t>
      </w:r>
    </w:p>
    <w:p w14:paraId="1167DAAF" w14:textId="77777777" w:rsidR="007778E1" w:rsidRPr="009924C0" w:rsidRDefault="007778E1" w:rsidP="007778E1">
      <w:pPr>
        <w:ind w:firstLine="567"/>
        <w:jc w:val="both"/>
        <w:rPr>
          <w:sz w:val="28"/>
          <w:szCs w:val="28"/>
          <w:lang w:val="uk-UA"/>
        </w:rPr>
      </w:pPr>
    </w:p>
    <w:p w14:paraId="4B8B7B07" w14:textId="77777777" w:rsidR="007778E1" w:rsidRPr="009924C0" w:rsidRDefault="00851240" w:rsidP="007778E1">
      <w:pPr>
        <w:ind w:firstLine="567"/>
        <w:jc w:val="both"/>
        <w:rPr>
          <w:sz w:val="28"/>
          <w:szCs w:val="28"/>
          <w:lang w:val="uk-UA"/>
        </w:rPr>
      </w:pPr>
      <w:r w:rsidRPr="009924C0">
        <w:rPr>
          <w:sz w:val="28"/>
          <w:szCs w:val="28"/>
        </w:rPr>
        <w:t xml:space="preserve">Можливості: </w:t>
      </w:r>
    </w:p>
    <w:p w14:paraId="775EDBA5" w14:textId="0DA98F28" w:rsidR="008005C1" w:rsidRPr="009924C0" w:rsidRDefault="007778E1" w:rsidP="007778E1">
      <w:pPr>
        <w:ind w:firstLine="567"/>
        <w:jc w:val="both"/>
        <w:rPr>
          <w:sz w:val="28"/>
          <w:szCs w:val="28"/>
        </w:rPr>
      </w:pPr>
      <w:r w:rsidRPr="009924C0">
        <w:rPr>
          <w:sz w:val="28"/>
          <w:szCs w:val="28"/>
          <w:lang w:val="uk-UA"/>
        </w:rPr>
        <w:t>1. </w:t>
      </w:r>
      <w:r w:rsidR="00851240" w:rsidRPr="009924C0">
        <w:rPr>
          <w:sz w:val="28"/>
          <w:szCs w:val="28"/>
        </w:rPr>
        <w:t xml:space="preserve">Поліпшення бізнес-клімату в Україні, стимулювання розвитку малого та середнього бізнесу, з акцентом на розвиток жіночого підприємництва, </w:t>
      </w:r>
      <w:r w:rsidRPr="009924C0">
        <w:rPr>
          <w:sz w:val="28"/>
          <w:szCs w:val="28"/>
          <w:lang w:val="uk-UA"/>
        </w:rPr>
        <w:t>зокрема</w:t>
      </w:r>
      <w:r w:rsidR="00851240" w:rsidRPr="009924C0">
        <w:rPr>
          <w:sz w:val="28"/>
          <w:szCs w:val="28"/>
        </w:rPr>
        <w:t xml:space="preserve"> туристичного.</w:t>
      </w:r>
    </w:p>
    <w:p w14:paraId="0D1D2EB3" w14:textId="1BD64199" w:rsidR="008005C1" w:rsidRPr="009924C0" w:rsidRDefault="007778E1" w:rsidP="007778E1">
      <w:pPr>
        <w:ind w:firstLine="567"/>
        <w:jc w:val="both"/>
        <w:rPr>
          <w:sz w:val="28"/>
          <w:szCs w:val="28"/>
        </w:rPr>
      </w:pPr>
      <w:r w:rsidRPr="009924C0">
        <w:rPr>
          <w:sz w:val="28"/>
          <w:szCs w:val="28"/>
          <w:lang w:val="uk-UA"/>
        </w:rPr>
        <w:t>2. </w:t>
      </w:r>
      <w:r w:rsidR="00851240" w:rsidRPr="009924C0">
        <w:rPr>
          <w:sz w:val="28"/>
          <w:szCs w:val="28"/>
        </w:rPr>
        <w:t>Зростання світового попиту на продовольство. Вихід с/г та переробних підприємств на європейський ринок.</w:t>
      </w:r>
    </w:p>
    <w:p w14:paraId="33952FEB" w14:textId="7E086090" w:rsidR="008005C1" w:rsidRPr="009924C0" w:rsidRDefault="007778E1" w:rsidP="007778E1">
      <w:pPr>
        <w:ind w:firstLine="567"/>
        <w:jc w:val="both"/>
        <w:rPr>
          <w:sz w:val="28"/>
          <w:szCs w:val="28"/>
        </w:rPr>
      </w:pPr>
      <w:r w:rsidRPr="009924C0">
        <w:rPr>
          <w:sz w:val="28"/>
          <w:szCs w:val="28"/>
          <w:lang w:val="uk-UA"/>
        </w:rPr>
        <w:t>3. </w:t>
      </w:r>
      <w:r w:rsidR="00851240" w:rsidRPr="009924C0">
        <w:rPr>
          <w:sz w:val="28"/>
          <w:szCs w:val="28"/>
        </w:rPr>
        <w:t>Зростання популярності внутрішнього туризму, збільшення кількості міжнародних туристичних проєктів.</w:t>
      </w:r>
    </w:p>
    <w:p w14:paraId="7D5C0842" w14:textId="3AD4B1BF" w:rsidR="008005C1" w:rsidRPr="009924C0" w:rsidRDefault="007778E1" w:rsidP="007778E1">
      <w:pPr>
        <w:ind w:firstLine="567"/>
        <w:jc w:val="both"/>
        <w:rPr>
          <w:sz w:val="28"/>
          <w:szCs w:val="28"/>
        </w:rPr>
      </w:pPr>
      <w:r w:rsidRPr="009924C0">
        <w:rPr>
          <w:sz w:val="28"/>
          <w:szCs w:val="28"/>
          <w:lang w:val="uk-UA"/>
        </w:rPr>
        <w:t>4. </w:t>
      </w:r>
      <w:r w:rsidR="00851240" w:rsidRPr="009924C0">
        <w:rPr>
          <w:sz w:val="28"/>
          <w:szCs w:val="28"/>
        </w:rPr>
        <w:t>Залучення іноземних партнерів в рамках транскордонної співпраці до інноваційного перепрофілювання економіки регіону з метою інтеграції у ЄС.</w:t>
      </w:r>
    </w:p>
    <w:p w14:paraId="4EB5CD87" w14:textId="158CE8D2" w:rsidR="008005C1" w:rsidRPr="009924C0" w:rsidRDefault="007778E1" w:rsidP="007778E1">
      <w:pPr>
        <w:ind w:firstLine="567"/>
        <w:jc w:val="both"/>
        <w:rPr>
          <w:sz w:val="28"/>
          <w:szCs w:val="28"/>
        </w:rPr>
      </w:pPr>
      <w:r w:rsidRPr="009924C0">
        <w:rPr>
          <w:sz w:val="28"/>
          <w:szCs w:val="28"/>
          <w:lang w:val="uk-UA"/>
        </w:rPr>
        <w:t>5. </w:t>
      </w:r>
      <w:r w:rsidR="00851240" w:rsidRPr="009924C0">
        <w:rPr>
          <w:sz w:val="28"/>
          <w:szCs w:val="28"/>
        </w:rPr>
        <w:t>Продовження діяльності програм міжнародної технічної допомоги.</w:t>
      </w:r>
    </w:p>
    <w:p w14:paraId="33A67215" w14:textId="77777777" w:rsidR="007778E1" w:rsidRPr="009924C0" w:rsidRDefault="007778E1" w:rsidP="007778E1">
      <w:pPr>
        <w:ind w:firstLine="567"/>
        <w:jc w:val="both"/>
        <w:rPr>
          <w:sz w:val="28"/>
          <w:szCs w:val="28"/>
          <w:lang w:val="uk-UA"/>
        </w:rPr>
      </w:pPr>
    </w:p>
    <w:p w14:paraId="2F9A9022" w14:textId="0255E107" w:rsidR="008005C1" w:rsidRPr="009924C0" w:rsidRDefault="00851240" w:rsidP="007778E1">
      <w:pPr>
        <w:ind w:firstLine="567"/>
        <w:jc w:val="both"/>
        <w:rPr>
          <w:sz w:val="28"/>
          <w:szCs w:val="28"/>
        </w:rPr>
      </w:pPr>
      <w:r w:rsidRPr="009924C0">
        <w:rPr>
          <w:sz w:val="28"/>
          <w:szCs w:val="28"/>
        </w:rPr>
        <w:t>Слабкі сторони:</w:t>
      </w:r>
    </w:p>
    <w:p w14:paraId="579824E4" w14:textId="2011C154" w:rsidR="008005C1" w:rsidRPr="009924C0" w:rsidRDefault="007778E1" w:rsidP="007778E1">
      <w:pPr>
        <w:ind w:firstLine="567"/>
        <w:jc w:val="both"/>
        <w:rPr>
          <w:sz w:val="28"/>
          <w:szCs w:val="28"/>
        </w:rPr>
      </w:pPr>
      <w:r w:rsidRPr="009924C0">
        <w:rPr>
          <w:sz w:val="28"/>
          <w:szCs w:val="28"/>
          <w:lang w:val="uk-UA"/>
        </w:rPr>
        <w:t>1. </w:t>
      </w:r>
      <w:r w:rsidR="00851240" w:rsidRPr="009924C0">
        <w:rPr>
          <w:sz w:val="28"/>
          <w:szCs w:val="28"/>
        </w:rPr>
        <w:t>Низькоефективні та низькотехнологічні особисті селянські господарства залишаються переваж</w:t>
      </w:r>
      <w:r w:rsidRPr="009924C0">
        <w:rPr>
          <w:sz w:val="28"/>
          <w:szCs w:val="28"/>
          <w:lang w:val="uk-UA"/>
        </w:rPr>
        <w:t>ною</w:t>
      </w:r>
      <w:r w:rsidR="00851240" w:rsidRPr="009924C0">
        <w:rPr>
          <w:sz w:val="28"/>
          <w:szCs w:val="28"/>
        </w:rPr>
        <w:t xml:space="preserve"> формою господарювання в аграрному секторі області.</w:t>
      </w:r>
    </w:p>
    <w:p w14:paraId="02CC360B" w14:textId="2D4EFD77" w:rsidR="008005C1" w:rsidRPr="009924C0" w:rsidRDefault="007778E1" w:rsidP="007778E1">
      <w:pPr>
        <w:ind w:firstLine="567"/>
        <w:jc w:val="both"/>
        <w:rPr>
          <w:sz w:val="28"/>
          <w:szCs w:val="28"/>
        </w:rPr>
      </w:pPr>
      <w:r w:rsidRPr="009924C0">
        <w:rPr>
          <w:sz w:val="28"/>
          <w:szCs w:val="28"/>
          <w:lang w:val="uk-UA"/>
        </w:rPr>
        <w:t>2. </w:t>
      </w:r>
      <w:r w:rsidR="00851240" w:rsidRPr="009924C0">
        <w:rPr>
          <w:sz w:val="28"/>
          <w:szCs w:val="28"/>
        </w:rPr>
        <w:t>Низька інноваційна активність виробничо-господарського комплексу регіону.</w:t>
      </w:r>
    </w:p>
    <w:p w14:paraId="6F41F718" w14:textId="110D1A1A" w:rsidR="008005C1" w:rsidRPr="009924C0" w:rsidRDefault="007778E1" w:rsidP="007778E1">
      <w:pPr>
        <w:ind w:firstLine="567"/>
        <w:jc w:val="both"/>
        <w:rPr>
          <w:sz w:val="28"/>
          <w:szCs w:val="28"/>
        </w:rPr>
      </w:pPr>
      <w:r w:rsidRPr="009924C0">
        <w:rPr>
          <w:sz w:val="28"/>
          <w:szCs w:val="28"/>
          <w:lang w:val="uk-UA"/>
        </w:rPr>
        <w:t>3. </w:t>
      </w:r>
      <w:r w:rsidR="00851240" w:rsidRPr="009924C0">
        <w:rPr>
          <w:sz w:val="28"/>
          <w:szCs w:val="28"/>
        </w:rPr>
        <w:t>Слабо розвинена база для здійснення наукової та дослідницької діяльності</w:t>
      </w:r>
    </w:p>
    <w:p w14:paraId="50B14F47" w14:textId="48D9589B" w:rsidR="008005C1" w:rsidRPr="009924C0" w:rsidRDefault="007778E1" w:rsidP="007778E1">
      <w:pPr>
        <w:ind w:firstLine="567"/>
        <w:jc w:val="both"/>
        <w:rPr>
          <w:sz w:val="28"/>
          <w:szCs w:val="28"/>
        </w:rPr>
      </w:pPr>
      <w:r w:rsidRPr="009924C0">
        <w:rPr>
          <w:sz w:val="28"/>
          <w:szCs w:val="28"/>
          <w:lang w:val="uk-UA"/>
        </w:rPr>
        <w:t>4. </w:t>
      </w:r>
      <w:r w:rsidR="00851240" w:rsidRPr="009924C0">
        <w:rPr>
          <w:sz w:val="28"/>
          <w:szCs w:val="28"/>
        </w:rPr>
        <w:t>Незначне використання природного та культурного потенціалу для розвитку туризму.</w:t>
      </w:r>
    </w:p>
    <w:p w14:paraId="3D3B356E" w14:textId="12A69833" w:rsidR="008005C1" w:rsidRPr="009924C0" w:rsidRDefault="007778E1" w:rsidP="007778E1">
      <w:pPr>
        <w:ind w:firstLine="567"/>
        <w:jc w:val="both"/>
        <w:rPr>
          <w:sz w:val="28"/>
          <w:szCs w:val="28"/>
        </w:rPr>
      </w:pPr>
      <w:r w:rsidRPr="009924C0">
        <w:rPr>
          <w:sz w:val="28"/>
          <w:szCs w:val="28"/>
          <w:lang w:val="uk-UA"/>
        </w:rPr>
        <w:t>6. </w:t>
      </w:r>
      <w:r w:rsidR="00851240" w:rsidRPr="009924C0">
        <w:rPr>
          <w:sz w:val="28"/>
          <w:szCs w:val="28"/>
        </w:rPr>
        <w:t>Наявність занедбаних промислових територій, які потребують ревіталізації.</w:t>
      </w:r>
    </w:p>
    <w:p w14:paraId="7A8E875B" w14:textId="77777777" w:rsidR="00AB7645" w:rsidRPr="009924C0" w:rsidRDefault="00AB7645" w:rsidP="004076CD">
      <w:pPr>
        <w:ind w:firstLine="567"/>
        <w:jc w:val="both"/>
        <w:rPr>
          <w:b/>
          <w:bCs/>
          <w:sz w:val="28"/>
          <w:szCs w:val="28"/>
          <w:lang w:val="uk-UA"/>
        </w:rPr>
      </w:pPr>
    </w:p>
    <w:p w14:paraId="20ADCF13" w14:textId="5BEEB0D7" w:rsidR="008005C1" w:rsidRPr="009924C0" w:rsidRDefault="00851240" w:rsidP="004076CD">
      <w:pPr>
        <w:ind w:firstLine="567"/>
        <w:jc w:val="both"/>
        <w:rPr>
          <w:sz w:val="28"/>
          <w:szCs w:val="28"/>
        </w:rPr>
      </w:pPr>
      <w:r w:rsidRPr="009924C0">
        <w:rPr>
          <w:b/>
          <w:bCs/>
          <w:sz w:val="28"/>
          <w:szCs w:val="28"/>
        </w:rPr>
        <w:t xml:space="preserve">За результатами дослідження кластерного середовища Волинської області зроблено висновок, </w:t>
      </w:r>
      <w:r w:rsidRPr="009924C0">
        <w:rPr>
          <w:sz w:val="28"/>
          <w:szCs w:val="28"/>
        </w:rPr>
        <w:t>що станом на 202</w:t>
      </w:r>
      <w:r w:rsidR="00FF747C" w:rsidRPr="009924C0">
        <w:rPr>
          <w:sz w:val="28"/>
          <w:szCs w:val="28"/>
          <w:lang w:val="uk-UA"/>
        </w:rPr>
        <w:t>6</w:t>
      </w:r>
      <w:r w:rsidRPr="009924C0">
        <w:rPr>
          <w:sz w:val="28"/>
          <w:szCs w:val="28"/>
        </w:rPr>
        <w:t xml:space="preserve"> рік у Волинській області сформовано низку кластерних ініціатив у сферах ІТ, медицини, агровиробництва, легкої промисловості, креативних індустрій та туризму. </w:t>
      </w:r>
      <w:r w:rsidRPr="009924C0">
        <w:rPr>
          <w:b/>
          <w:bCs/>
          <w:sz w:val="28"/>
          <w:szCs w:val="28"/>
        </w:rPr>
        <w:t>Однак</w:t>
      </w:r>
      <w:r w:rsidR="007778E1" w:rsidRPr="009924C0">
        <w:rPr>
          <w:b/>
          <w:bCs/>
          <w:sz w:val="28"/>
          <w:szCs w:val="28"/>
          <w:lang w:val="uk-UA"/>
        </w:rPr>
        <w:t>,</w:t>
      </w:r>
      <w:r w:rsidRPr="009924C0">
        <w:rPr>
          <w:b/>
          <w:bCs/>
          <w:sz w:val="28"/>
          <w:szCs w:val="28"/>
        </w:rPr>
        <w:t xml:space="preserve"> жодне з об’єднань не демонструє повноцінної кластерної моделі з чітко вибудуваними ланцюгами доданої вартості (ЛДВ)</w:t>
      </w:r>
      <w:r w:rsidRPr="009924C0">
        <w:rPr>
          <w:sz w:val="28"/>
          <w:szCs w:val="28"/>
        </w:rPr>
        <w:t xml:space="preserve">. Усі виявлені </w:t>
      </w:r>
      <w:r w:rsidRPr="009924C0">
        <w:rPr>
          <w:sz w:val="28"/>
          <w:szCs w:val="28"/>
        </w:rPr>
        <w:lastRenderedPageBreak/>
        <w:t>кластери перебувають на стадіях ініціації або розвитку, часто не мають сталого управління, фінансової незалежності та інституційної інфраструктури.</w:t>
      </w:r>
    </w:p>
    <w:p w14:paraId="46EDCBBE" w14:textId="100110B9" w:rsidR="008005C1" w:rsidRPr="009924C0" w:rsidRDefault="00851240" w:rsidP="004076CD">
      <w:pPr>
        <w:ind w:firstLine="567"/>
        <w:jc w:val="both"/>
        <w:rPr>
          <w:sz w:val="28"/>
          <w:szCs w:val="28"/>
        </w:rPr>
      </w:pPr>
      <w:r w:rsidRPr="009924C0">
        <w:rPr>
          <w:sz w:val="28"/>
          <w:szCs w:val="28"/>
        </w:rPr>
        <w:t>ЛДВ наявні лише фрагментарно</w:t>
      </w:r>
      <w:r w:rsidR="004076CD" w:rsidRPr="009924C0">
        <w:rPr>
          <w:sz w:val="28"/>
          <w:szCs w:val="28"/>
          <w:lang w:val="uk-UA"/>
        </w:rPr>
        <w:t xml:space="preserve"> </w:t>
      </w:r>
      <w:r w:rsidR="004076CD" w:rsidRPr="009924C0">
        <w:rPr>
          <w:sz w:val="28"/>
          <w:szCs w:val="28"/>
          <w:lang w:val="uk-UA"/>
        </w:rPr>
        <w:sym w:font="Symbol" w:char="F02D"/>
      </w:r>
      <w:r w:rsidR="004076CD" w:rsidRPr="009924C0">
        <w:rPr>
          <w:sz w:val="28"/>
          <w:szCs w:val="28"/>
          <w:lang w:val="uk-UA"/>
        </w:rPr>
        <w:t xml:space="preserve"> </w:t>
      </w:r>
      <w:r w:rsidRPr="009924C0">
        <w:rPr>
          <w:sz w:val="28"/>
          <w:szCs w:val="28"/>
        </w:rPr>
        <w:t>найчастіше у вигляді взаємодії між освітою та сервісом або виробництвом, без включення етапів досліджень, глибинної переробки, маркетингу та просування. Така неповнота стримує економічний ефект від кластерного підходу та знижує конкурентоспроможність регіональної економіки.</w:t>
      </w:r>
    </w:p>
    <w:p w14:paraId="2BAE0893" w14:textId="1A1F9C28" w:rsidR="008005C1" w:rsidRPr="009924C0" w:rsidRDefault="004076CD" w:rsidP="004076CD">
      <w:pPr>
        <w:ind w:firstLine="567"/>
        <w:jc w:val="both"/>
        <w:rPr>
          <w:b/>
          <w:bCs/>
          <w:sz w:val="28"/>
          <w:szCs w:val="28"/>
        </w:rPr>
      </w:pPr>
      <w:r w:rsidRPr="009924C0">
        <w:rPr>
          <w:sz w:val="28"/>
          <w:szCs w:val="28"/>
          <w:lang w:val="uk-UA"/>
        </w:rPr>
        <w:t xml:space="preserve">З огляду на </w:t>
      </w:r>
      <w:r w:rsidR="00851240" w:rsidRPr="009924C0">
        <w:rPr>
          <w:sz w:val="28"/>
          <w:szCs w:val="28"/>
        </w:rPr>
        <w:t>кластерн</w:t>
      </w:r>
      <w:r w:rsidRPr="009924C0">
        <w:rPr>
          <w:sz w:val="28"/>
          <w:szCs w:val="28"/>
          <w:lang w:val="uk-UA"/>
        </w:rPr>
        <w:t>е</w:t>
      </w:r>
      <w:r w:rsidR="00851240" w:rsidRPr="009924C0">
        <w:rPr>
          <w:sz w:val="28"/>
          <w:szCs w:val="28"/>
        </w:rPr>
        <w:t xml:space="preserve"> дослідження регіону для Волині необхідно розпочинати з</w:t>
      </w:r>
      <w:r w:rsidR="00851240" w:rsidRPr="009924C0">
        <w:rPr>
          <w:b/>
          <w:bCs/>
          <w:sz w:val="28"/>
          <w:szCs w:val="28"/>
        </w:rPr>
        <w:t xml:space="preserve"> інкубації кластерного розвитку</w:t>
      </w:r>
      <w:r w:rsidRPr="009924C0">
        <w:rPr>
          <w:b/>
          <w:bCs/>
          <w:sz w:val="28"/>
          <w:szCs w:val="28"/>
          <w:lang w:val="uk-UA"/>
        </w:rPr>
        <w:t xml:space="preserve"> </w:t>
      </w:r>
      <w:r w:rsidRPr="009924C0">
        <w:rPr>
          <w:b/>
          <w:bCs/>
          <w:sz w:val="28"/>
          <w:szCs w:val="28"/>
          <w:lang w:val="uk-UA"/>
        </w:rPr>
        <w:sym w:font="Symbol" w:char="F02D"/>
      </w:r>
      <w:r w:rsidRPr="009924C0">
        <w:rPr>
          <w:b/>
          <w:bCs/>
          <w:sz w:val="28"/>
          <w:szCs w:val="28"/>
          <w:lang w:val="uk-UA"/>
        </w:rPr>
        <w:t xml:space="preserve"> </w:t>
      </w:r>
      <w:r w:rsidR="00851240" w:rsidRPr="009924C0">
        <w:rPr>
          <w:sz w:val="28"/>
          <w:szCs w:val="28"/>
        </w:rPr>
        <w:t xml:space="preserve">створення умов для зародження ініціатив, з поступовим переходом </w:t>
      </w:r>
      <w:r w:rsidR="00851240" w:rsidRPr="009924C0">
        <w:rPr>
          <w:b/>
          <w:bCs/>
          <w:sz w:val="28"/>
          <w:szCs w:val="28"/>
        </w:rPr>
        <w:t>до етапу акселерації найперспективніших із них.</w:t>
      </w:r>
    </w:p>
    <w:p w14:paraId="4E8BACFE" w14:textId="509E64EC" w:rsidR="008005C1" w:rsidRPr="009924C0" w:rsidRDefault="00851240" w:rsidP="004076CD">
      <w:pPr>
        <w:ind w:firstLine="567"/>
        <w:jc w:val="both"/>
        <w:rPr>
          <w:sz w:val="28"/>
          <w:szCs w:val="28"/>
        </w:rPr>
      </w:pPr>
      <w:r w:rsidRPr="009924C0">
        <w:rPr>
          <w:sz w:val="28"/>
          <w:szCs w:val="28"/>
        </w:rPr>
        <w:t>Незважаючи на наявність ініціатив та партнерств, що демонструють ефективність кластерної моделі, у Волинській області поки що не сформовано кластери та стал</w:t>
      </w:r>
      <w:r w:rsidR="00FF747C" w:rsidRPr="009924C0">
        <w:rPr>
          <w:sz w:val="28"/>
          <w:szCs w:val="28"/>
          <w:lang w:val="uk-UA"/>
        </w:rPr>
        <w:t xml:space="preserve">у </w:t>
      </w:r>
      <w:r w:rsidRPr="009924C0">
        <w:rPr>
          <w:sz w:val="28"/>
          <w:szCs w:val="28"/>
        </w:rPr>
        <w:t>систем</w:t>
      </w:r>
      <w:r w:rsidR="00FF747C" w:rsidRPr="009924C0">
        <w:rPr>
          <w:sz w:val="28"/>
          <w:szCs w:val="28"/>
          <w:lang w:val="uk-UA"/>
        </w:rPr>
        <w:t>у</w:t>
      </w:r>
      <w:r w:rsidRPr="009924C0">
        <w:rPr>
          <w:sz w:val="28"/>
          <w:szCs w:val="28"/>
        </w:rPr>
        <w:t xml:space="preserve"> підтримки кластерного розвитку. Відсутність цілісної інфраструктури, недостатнє фінансування та низький рівень взаємодії між ключовими гравцями обмежують здатність регіону використовувати переваги кластерного підходу для економічного зростання.</w:t>
      </w:r>
    </w:p>
    <w:p w14:paraId="5F7871F3" w14:textId="77777777" w:rsidR="008005C1" w:rsidRPr="009924C0" w:rsidRDefault="00851240" w:rsidP="009D7970">
      <w:pPr>
        <w:spacing w:before="280"/>
        <w:ind w:firstLine="567"/>
        <w:jc w:val="both"/>
        <w:rPr>
          <w:sz w:val="28"/>
          <w:szCs w:val="28"/>
        </w:rPr>
      </w:pPr>
      <w:r w:rsidRPr="009924C0">
        <w:rPr>
          <w:sz w:val="28"/>
          <w:szCs w:val="28"/>
        </w:rPr>
        <w:t>Ключові проблеми, на вирішення яких спрямована Програма:</w:t>
      </w:r>
    </w:p>
    <w:p w14:paraId="2AB863C6" w14:textId="3E8350C3" w:rsidR="008005C1" w:rsidRPr="009924C0" w:rsidRDefault="004076CD" w:rsidP="004076CD">
      <w:pPr>
        <w:spacing w:before="280"/>
        <w:ind w:firstLine="567"/>
        <w:jc w:val="both"/>
        <w:rPr>
          <w:sz w:val="28"/>
          <w:szCs w:val="28"/>
        </w:rPr>
      </w:pPr>
      <w:r w:rsidRPr="009924C0">
        <w:rPr>
          <w:sz w:val="28"/>
          <w:szCs w:val="28"/>
          <w:lang w:val="uk-UA"/>
        </w:rPr>
        <w:t>1. </w:t>
      </w:r>
      <w:r w:rsidR="00851240" w:rsidRPr="009924C0">
        <w:rPr>
          <w:sz w:val="28"/>
          <w:szCs w:val="28"/>
        </w:rPr>
        <w:t>Підприємства не мають достатньої інформації про можливості кластерного розвитку, що стримує формування нових об’єднань.</w:t>
      </w:r>
    </w:p>
    <w:p w14:paraId="7ED87D5D" w14:textId="11649397" w:rsidR="008005C1" w:rsidRPr="009924C0" w:rsidRDefault="004076CD" w:rsidP="004076CD">
      <w:pPr>
        <w:ind w:firstLine="567"/>
        <w:jc w:val="both"/>
        <w:rPr>
          <w:sz w:val="28"/>
          <w:szCs w:val="28"/>
        </w:rPr>
      </w:pPr>
      <w:r w:rsidRPr="009924C0">
        <w:rPr>
          <w:sz w:val="28"/>
          <w:szCs w:val="28"/>
          <w:lang w:val="uk-UA"/>
        </w:rPr>
        <w:t>2. </w:t>
      </w:r>
      <w:r w:rsidR="00851240" w:rsidRPr="009924C0">
        <w:rPr>
          <w:sz w:val="28"/>
          <w:szCs w:val="28"/>
        </w:rPr>
        <w:t>Недостатній рівень довіри та співпраці між учасниками потенційних кластерів, зокрема через відсутність координаційного майданчика.</w:t>
      </w:r>
    </w:p>
    <w:p w14:paraId="524E6234" w14:textId="0D2C08E6" w:rsidR="008005C1" w:rsidRPr="009924C0" w:rsidRDefault="004076CD" w:rsidP="004076CD">
      <w:pPr>
        <w:ind w:firstLine="567"/>
        <w:jc w:val="both"/>
        <w:rPr>
          <w:sz w:val="28"/>
          <w:szCs w:val="28"/>
        </w:rPr>
      </w:pPr>
      <w:r w:rsidRPr="009924C0">
        <w:rPr>
          <w:sz w:val="28"/>
          <w:szCs w:val="28"/>
          <w:lang w:val="uk-UA"/>
        </w:rPr>
        <w:t>3. </w:t>
      </w:r>
      <w:r w:rsidR="00851240" w:rsidRPr="009924C0">
        <w:rPr>
          <w:sz w:val="28"/>
          <w:szCs w:val="28"/>
        </w:rPr>
        <w:t xml:space="preserve">Недостатній рівень інституціоналізації кластерного розвитку. У регіоні бракує сталих кластерних організацій, які відповідають міжнародним стандартам. </w:t>
      </w:r>
    </w:p>
    <w:p w14:paraId="241A43D4" w14:textId="47AF94B2" w:rsidR="008005C1" w:rsidRPr="009924C0" w:rsidRDefault="004076CD" w:rsidP="004076CD">
      <w:pPr>
        <w:ind w:firstLine="567"/>
        <w:jc w:val="both"/>
        <w:rPr>
          <w:sz w:val="28"/>
          <w:szCs w:val="28"/>
        </w:rPr>
      </w:pPr>
      <w:r w:rsidRPr="009924C0">
        <w:rPr>
          <w:sz w:val="28"/>
          <w:szCs w:val="28"/>
          <w:lang w:val="uk-UA"/>
        </w:rPr>
        <w:t>4. </w:t>
      </w:r>
      <w:r w:rsidR="00851240" w:rsidRPr="009924C0">
        <w:rPr>
          <w:sz w:val="28"/>
          <w:szCs w:val="28"/>
        </w:rPr>
        <w:t xml:space="preserve">Низька проєктна та грантова спроможність малих та середніх підприємств (далі </w:t>
      </w:r>
      <w:r w:rsidR="004F259C" w:rsidRPr="009924C0">
        <w:rPr>
          <w:sz w:val="28"/>
          <w:szCs w:val="28"/>
        </w:rPr>
        <w:sym w:font="Symbol" w:char="F02D"/>
      </w:r>
      <w:r w:rsidR="004F259C" w:rsidRPr="009924C0">
        <w:rPr>
          <w:sz w:val="28"/>
          <w:szCs w:val="28"/>
          <w:lang w:val="uk-UA"/>
        </w:rPr>
        <w:t xml:space="preserve"> </w:t>
      </w:r>
      <w:r w:rsidR="00851240" w:rsidRPr="009924C0">
        <w:rPr>
          <w:sz w:val="28"/>
          <w:szCs w:val="28"/>
        </w:rPr>
        <w:t xml:space="preserve">МСП) та кластерних організацій для залучення фінансування на розвиток, модернізацію та інтернаціоналізацію діяльності. </w:t>
      </w:r>
    </w:p>
    <w:p w14:paraId="1EA8D4D0" w14:textId="562B07B9" w:rsidR="008005C1" w:rsidRPr="009924C0" w:rsidRDefault="004076CD" w:rsidP="004076CD">
      <w:pPr>
        <w:ind w:firstLine="567"/>
        <w:jc w:val="both"/>
        <w:rPr>
          <w:sz w:val="28"/>
          <w:szCs w:val="28"/>
        </w:rPr>
      </w:pPr>
      <w:r w:rsidRPr="009924C0">
        <w:rPr>
          <w:sz w:val="28"/>
          <w:szCs w:val="28"/>
          <w:lang w:val="uk-UA"/>
        </w:rPr>
        <w:t>5. </w:t>
      </w:r>
      <w:r w:rsidR="00851240" w:rsidRPr="009924C0">
        <w:rPr>
          <w:sz w:val="28"/>
          <w:szCs w:val="28"/>
        </w:rPr>
        <w:t>Обмежений доступ до фінансових інструментів для створення, розвитку і становлення кластерів.</w:t>
      </w:r>
    </w:p>
    <w:p w14:paraId="6418DB0A" w14:textId="009F61FF" w:rsidR="008005C1" w:rsidRPr="009924C0" w:rsidRDefault="004076CD" w:rsidP="004076CD">
      <w:pPr>
        <w:ind w:firstLine="567"/>
        <w:jc w:val="both"/>
        <w:rPr>
          <w:sz w:val="28"/>
          <w:szCs w:val="28"/>
        </w:rPr>
      </w:pPr>
      <w:r w:rsidRPr="009924C0">
        <w:rPr>
          <w:sz w:val="28"/>
          <w:szCs w:val="28"/>
          <w:lang w:val="uk-UA"/>
        </w:rPr>
        <w:t>6. </w:t>
      </w:r>
      <w:r w:rsidR="00851240" w:rsidRPr="009924C0">
        <w:rPr>
          <w:sz w:val="28"/>
          <w:szCs w:val="28"/>
        </w:rPr>
        <w:t>В області відсутні R&amp;D-центри, загальні платформи для прототипування, технічної підтримки чи супроводу інновацій, які спрямовані на кластерний розвиток.</w:t>
      </w:r>
    </w:p>
    <w:p w14:paraId="2897F776" w14:textId="0071F2A5" w:rsidR="008005C1" w:rsidRPr="009924C0" w:rsidRDefault="004076CD" w:rsidP="004076CD">
      <w:pPr>
        <w:ind w:firstLine="567"/>
        <w:jc w:val="both"/>
        <w:rPr>
          <w:sz w:val="28"/>
          <w:szCs w:val="28"/>
        </w:rPr>
      </w:pPr>
      <w:r w:rsidRPr="009924C0">
        <w:rPr>
          <w:sz w:val="28"/>
          <w:szCs w:val="28"/>
          <w:lang w:val="uk-UA"/>
        </w:rPr>
        <w:t>7. </w:t>
      </w:r>
      <w:r w:rsidR="00851240" w:rsidRPr="009924C0">
        <w:rPr>
          <w:sz w:val="28"/>
          <w:szCs w:val="28"/>
        </w:rPr>
        <w:t xml:space="preserve">Слабкий рівень міжнародної видимості та позиціонування кластерів. </w:t>
      </w:r>
      <w:r w:rsidR="00851240" w:rsidRPr="009924C0">
        <w:rPr>
          <w:sz w:val="28"/>
          <w:szCs w:val="28"/>
        </w:rPr>
        <w:br/>
        <w:t>Кластерні організації мають обмежену присутність у міжнародних каталогах (зокрема ECCP), не беруть участі у міжнародних програмах та виставках.</w:t>
      </w:r>
    </w:p>
    <w:p w14:paraId="68FD21C3" w14:textId="7B0D9251" w:rsidR="008005C1" w:rsidRPr="009924C0" w:rsidRDefault="004076CD" w:rsidP="004F259C">
      <w:pPr>
        <w:ind w:firstLine="567"/>
        <w:jc w:val="both"/>
        <w:rPr>
          <w:sz w:val="28"/>
          <w:szCs w:val="28"/>
          <w:lang w:val="uk-UA"/>
        </w:rPr>
      </w:pPr>
      <w:r w:rsidRPr="009924C0">
        <w:rPr>
          <w:sz w:val="28"/>
          <w:szCs w:val="28"/>
          <w:lang w:val="uk-UA"/>
        </w:rPr>
        <w:t>8. </w:t>
      </w:r>
      <w:r w:rsidR="00851240" w:rsidRPr="009924C0">
        <w:rPr>
          <w:sz w:val="28"/>
          <w:szCs w:val="28"/>
        </w:rPr>
        <w:t>Низька експортна спроможність та обмежена присутність на міжнародних ринках більшості суб’єктів малого і середнього підприємництва</w:t>
      </w:r>
      <w:r w:rsidR="00FB43B8" w:rsidRPr="009924C0">
        <w:rPr>
          <w:sz w:val="28"/>
          <w:szCs w:val="28"/>
          <w:lang w:val="uk-UA"/>
        </w:rPr>
        <w:t>.</w:t>
      </w:r>
    </w:p>
    <w:p w14:paraId="4089D94D" w14:textId="48D41128" w:rsidR="004F259C" w:rsidRPr="009924C0" w:rsidRDefault="00851240" w:rsidP="004F259C">
      <w:pPr>
        <w:pBdr>
          <w:top w:val="nil"/>
          <w:left w:val="nil"/>
          <w:bottom w:val="nil"/>
          <w:right w:val="nil"/>
          <w:between w:val="nil"/>
        </w:pBdr>
        <w:ind w:firstLine="567"/>
        <w:jc w:val="both"/>
        <w:rPr>
          <w:color w:val="000000"/>
          <w:sz w:val="28"/>
          <w:szCs w:val="28"/>
          <w:lang w:val="uk-UA"/>
        </w:rPr>
      </w:pPr>
      <w:r w:rsidRPr="009924C0">
        <w:rPr>
          <w:color w:val="000000"/>
          <w:sz w:val="28"/>
          <w:szCs w:val="28"/>
        </w:rPr>
        <w:t xml:space="preserve">Ключовим висновком проведених аналізів є те, що попри значний потенціал, кластерна екосистема Волинської області перебуває на початковому етапі свого формування. </w:t>
      </w:r>
      <w:r w:rsidR="004F259C" w:rsidRPr="009924C0">
        <w:rPr>
          <w:color w:val="000000"/>
          <w:sz w:val="28"/>
          <w:szCs w:val="28"/>
          <w:lang w:val="uk-UA"/>
        </w:rPr>
        <w:t>У</w:t>
      </w:r>
      <w:r w:rsidRPr="009924C0">
        <w:rPr>
          <w:color w:val="000000"/>
          <w:sz w:val="28"/>
          <w:szCs w:val="28"/>
        </w:rPr>
        <w:t xml:space="preserve"> регіоні не виявлено жодного зрілого (Mature) </w:t>
      </w:r>
      <w:r w:rsidRPr="009924C0">
        <w:rPr>
          <w:color w:val="000000"/>
          <w:sz w:val="28"/>
          <w:szCs w:val="28"/>
        </w:rPr>
        <w:lastRenderedPageBreak/>
        <w:t>кластеру, а переважна більшість з 5 утворень функціонують на стадії ініціації (Emerging) або знаходяться в стадії замороженої діяльності.</w:t>
      </w:r>
    </w:p>
    <w:p w14:paraId="190AC123" w14:textId="77777777" w:rsidR="009D7970" w:rsidRPr="009924C0" w:rsidRDefault="00851240" w:rsidP="009D7970">
      <w:pPr>
        <w:pBdr>
          <w:top w:val="nil"/>
          <w:left w:val="nil"/>
          <w:bottom w:val="nil"/>
          <w:right w:val="nil"/>
          <w:between w:val="nil"/>
        </w:pBdr>
        <w:ind w:firstLine="567"/>
        <w:jc w:val="both"/>
        <w:rPr>
          <w:sz w:val="28"/>
          <w:szCs w:val="28"/>
          <w:lang w:val="uk-UA"/>
        </w:rPr>
      </w:pPr>
      <w:r w:rsidRPr="009924C0">
        <w:rPr>
          <w:sz w:val="28"/>
          <w:szCs w:val="28"/>
        </w:rPr>
        <w:t>Вирішення цих проблем вимагає комплексного підходу, який передбачає поєднання стратегічного планування, інституційної підтримки, розвитку людського капіталу, фінансування та міжнародного партнерства. Програма створює умови для запуску повноцінної екосистеми кластерного розвитку в області.</w:t>
      </w:r>
    </w:p>
    <w:p w14:paraId="32DB4354" w14:textId="77777777" w:rsidR="009D7970" w:rsidRPr="009924C0" w:rsidRDefault="009D7970" w:rsidP="009D7970">
      <w:pPr>
        <w:pBdr>
          <w:top w:val="nil"/>
          <w:left w:val="nil"/>
          <w:bottom w:val="nil"/>
          <w:right w:val="nil"/>
          <w:between w:val="nil"/>
        </w:pBdr>
        <w:ind w:firstLine="567"/>
        <w:jc w:val="both"/>
        <w:rPr>
          <w:sz w:val="28"/>
          <w:szCs w:val="28"/>
          <w:lang w:val="uk-UA"/>
        </w:rPr>
      </w:pPr>
    </w:p>
    <w:p w14:paraId="342A0A48" w14:textId="4CA00B38" w:rsidR="008005C1" w:rsidRPr="009924C0" w:rsidRDefault="00BD1FC2" w:rsidP="009D7970">
      <w:pPr>
        <w:pBdr>
          <w:top w:val="nil"/>
          <w:left w:val="nil"/>
          <w:bottom w:val="nil"/>
          <w:right w:val="nil"/>
          <w:between w:val="nil"/>
        </w:pBdr>
        <w:ind w:firstLine="567"/>
        <w:jc w:val="center"/>
        <w:rPr>
          <w:b/>
          <w:bCs/>
          <w:sz w:val="28"/>
          <w:szCs w:val="28"/>
        </w:rPr>
      </w:pPr>
      <w:r w:rsidRPr="009924C0">
        <w:rPr>
          <w:b/>
          <w:bCs/>
          <w:sz w:val="28"/>
          <w:szCs w:val="28"/>
        </w:rPr>
        <w:t xml:space="preserve">2. </w:t>
      </w:r>
      <w:r w:rsidRPr="009924C0">
        <w:rPr>
          <w:b/>
          <w:bCs/>
          <w:sz w:val="28"/>
          <w:szCs w:val="28"/>
          <w:lang w:val="uk-UA"/>
        </w:rPr>
        <w:t>В</w:t>
      </w:r>
      <w:r w:rsidRPr="009924C0">
        <w:rPr>
          <w:b/>
          <w:bCs/>
          <w:sz w:val="28"/>
          <w:szCs w:val="28"/>
        </w:rPr>
        <w:t xml:space="preserve">изначення мети </w:t>
      </w:r>
      <w:r w:rsidR="00C518FB" w:rsidRPr="009924C0">
        <w:rPr>
          <w:b/>
          <w:bCs/>
          <w:sz w:val="28"/>
          <w:szCs w:val="28"/>
          <w:lang w:val="uk-UA"/>
        </w:rPr>
        <w:t>П</w:t>
      </w:r>
      <w:r w:rsidRPr="009924C0">
        <w:rPr>
          <w:b/>
          <w:bCs/>
          <w:sz w:val="28"/>
          <w:szCs w:val="28"/>
        </w:rPr>
        <w:t>рограми</w:t>
      </w:r>
    </w:p>
    <w:p w14:paraId="4BD94E50" w14:textId="77777777" w:rsidR="008005C1" w:rsidRPr="009924C0" w:rsidRDefault="008005C1" w:rsidP="00D30BC5">
      <w:pPr>
        <w:ind w:firstLine="709"/>
        <w:jc w:val="center"/>
        <w:rPr>
          <w:sz w:val="28"/>
          <w:szCs w:val="28"/>
        </w:rPr>
      </w:pPr>
    </w:p>
    <w:p w14:paraId="6A9E2AF3" w14:textId="77777777" w:rsidR="008005C1" w:rsidRPr="009924C0" w:rsidRDefault="00851240" w:rsidP="001B6219">
      <w:pPr>
        <w:ind w:firstLine="567"/>
        <w:jc w:val="both"/>
        <w:rPr>
          <w:sz w:val="28"/>
          <w:szCs w:val="28"/>
        </w:rPr>
      </w:pPr>
      <w:r w:rsidRPr="009924C0">
        <w:rPr>
          <w:b/>
          <w:bCs/>
          <w:sz w:val="28"/>
          <w:szCs w:val="28"/>
        </w:rPr>
        <w:t>Мета Програми</w:t>
      </w:r>
      <w:r w:rsidRPr="009924C0">
        <w:rPr>
          <w:sz w:val="28"/>
          <w:szCs w:val="28"/>
        </w:rPr>
        <w:t xml:space="preserve"> – підвищення конкурентоспроможності та інноваційної активності МСП у пріоритетних секторах економіки регіону шляхом стимулювання співпраці бізнесу, освіти, науки та органів влади за кластерною моделлю. </w:t>
      </w:r>
    </w:p>
    <w:p w14:paraId="50E2AEF4" w14:textId="77777777" w:rsidR="008005C1" w:rsidRPr="009924C0" w:rsidRDefault="00851240" w:rsidP="001B6219">
      <w:pPr>
        <w:keepNext/>
        <w:pBdr>
          <w:top w:val="nil"/>
          <w:left w:val="nil"/>
          <w:bottom w:val="nil"/>
          <w:right w:val="nil"/>
          <w:between w:val="nil"/>
        </w:pBdr>
        <w:ind w:firstLine="567"/>
        <w:jc w:val="both"/>
        <w:rPr>
          <w:color w:val="000000"/>
          <w:sz w:val="28"/>
          <w:szCs w:val="28"/>
        </w:rPr>
      </w:pPr>
      <w:r w:rsidRPr="009924C0">
        <w:rPr>
          <w:color w:val="000000"/>
          <w:sz w:val="28"/>
          <w:szCs w:val="28"/>
        </w:rPr>
        <w:t>Для досягнення цієї мети Програма зосереджена на виконанні таких основних завдань:</w:t>
      </w:r>
    </w:p>
    <w:p w14:paraId="235E9817" w14:textId="24C59737" w:rsidR="008005C1" w:rsidRPr="009924C0" w:rsidRDefault="001B6219" w:rsidP="00380096">
      <w:pPr>
        <w:keepNext/>
        <w:pBdr>
          <w:top w:val="nil"/>
          <w:left w:val="nil"/>
          <w:bottom w:val="nil"/>
          <w:right w:val="nil"/>
          <w:between w:val="nil"/>
        </w:pBdr>
        <w:ind w:firstLine="567"/>
        <w:jc w:val="both"/>
        <w:rPr>
          <w:color w:val="000000"/>
          <w:sz w:val="28"/>
          <w:szCs w:val="28"/>
        </w:rPr>
      </w:pPr>
      <w:r w:rsidRPr="009924C0">
        <w:rPr>
          <w:color w:val="000000"/>
          <w:sz w:val="28"/>
          <w:szCs w:val="28"/>
          <w:lang w:val="uk-UA"/>
        </w:rPr>
        <w:t>1. </w:t>
      </w:r>
      <w:r w:rsidR="00851240" w:rsidRPr="009924C0">
        <w:rPr>
          <w:color w:val="000000"/>
          <w:sz w:val="28"/>
          <w:szCs w:val="28"/>
        </w:rPr>
        <w:t>Сприяння інституційному становленню та організаційному розвитку кластерних організацій.</w:t>
      </w:r>
    </w:p>
    <w:p w14:paraId="7EFD6ED6" w14:textId="6DD0D9C5" w:rsidR="008005C1" w:rsidRPr="009924C0" w:rsidRDefault="001B6219" w:rsidP="00380096">
      <w:pPr>
        <w:keepNext/>
        <w:pBdr>
          <w:top w:val="nil"/>
          <w:left w:val="nil"/>
          <w:bottom w:val="nil"/>
          <w:right w:val="nil"/>
          <w:between w:val="nil"/>
        </w:pBdr>
        <w:ind w:firstLine="567"/>
        <w:jc w:val="both"/>
        <w:rPr>
          <w:color w:val="000000"/>
          <w:sz w:val="28"/>
          <w:szCs w:val="28"/>
        </w:rPr>
      </w:pPr>
      <w:r w:rsidRPr="009924C0">
        <w:rPr>
          <w:color w:val="000000"/>
          <w:sz w:val="28"/>
          <w:szCs w:val="28"/>
          <w:lang w:val="uk-UA"/>
        </w:rPr>
        <w:t>2. </w:t>
      </w:r>
      <w:r w:rsidR="00851240" w:rsidRPr="009924C0">
        <w:rPr>
          <w:color w:val="000000"/>
          <w:sz w:val="28"/>
          <w:szCs w:val="28"/>
        </w:rPr>
        <w:t>Стимулювання співпраці між бізнесом, бізнес-спільнотами, освітніми</w:t>
      </w:r>
      <w:r w:rsidR="00851240" w:rsidRPr="009924C0">
        <w:rPr>
          <w:sz w:val="28"/>
          <w:szCs w:val="28"/>
        </w:rPr>
        <w:t xml:space="preserve">, </w:t>
      </w:r>
      <w:r w:rsidR="00851240" w:rsidRPr="009924C0">
        <w:rPr>
          <w:color w:val="000000"/>
          <w:sz w:val="28"/>
          <w:szCs w:val="28"/>
        </w:rPr>
        <w:t xml:space="preserve"> науково-дослідними інституціями та владою для реалізації спільних інноваційних проєктів.</w:t>
      </w:r>
    </w:p>
    <w:p w14:paraId="5B9208B1" w14:textId="712E9B6C" w:rsidR="008005C1" w:rsidRPr="009924C0" w:rsidRDefault="001B6219" w:rsidP="00380096">
      <w:pPr>
        <w:keepNext/>
        <w:pBdr>
          <w:top w:val="nil"/>
          <w:left w:val="nil"/>
          <w:bottom w:val="nil"/>
          <w:right w:val="nil"/>
          <w:between w:val="nil"/>
        </w:pBdr>
        <w:ind w:firstLine="567"/>
        <w:jc w:val="both"/>
        <w:rPr>
          <w:color w:val="000000"/>
          <w:sz w:val="28"/>
          <w:szCs w:val="28"/>
        </w:rPr>
      </w:pPr>
      <w:r w:rsidRPr="009924C0">
        <w:rPr>
          <w:color w:val="000000"/>
          <w:sz w:val="28"/>
          <w:szCs w:val="28"/>
          <w:lang w:val="uk-UA"/>
        </w:rPr>
        <w:t>3. </w:t>
      </w:r>
      <w:r w:rsidR="00851240" w:rsidRPr="009924C0">
        <w:rPr>
          <w:color w:val="000000"/>
          <w:sz w:val="28"/>
          <w:szCs w:val="28"/>
        </w:rPr>
        <w:t>Підтримка кластерних організацій у залученні інвестицій та виході на нові ринки, зокрема через інтернаціоналізацію.</w:t>
      </w:r>
    </w:p>
    <w:p w14:paraId="72196EEA" w14:textId="77777777" w:rsidR="00F73B1B" w:rsidRPr="009924C0" w:rsidRDefault="001B6219" w:rsidP="00F73B1B">
      <w:pPr>
        <w:keepNext/>
        <w:pBdr>
          <w:top w:val="nil"/>
          <w:left w:val="nil"/>
          <w:bottom w:val="nil"/>
          <w:right w:val="nil"/>
          <w:between w:val="nil"/>
        </w:pBdr>
        <w:ind w:firstLine="567"/>
        <w:jc w:val="both"/>
        <w:rPr>
          <w:color w:val="000000"/>
          <w:sz w:val="28"/>
          <w:szCs w:val="28"/>
          <w:lang w:val="uk-UA"/>
        </w:rPr>
      </w:pPr>
      <w:r w:rsidRPr="009924C0">
        <w:rPr>
          <w:color w:val="000000"/>
          <w:sz w:val="28"/>
          <w:szCs w:val="28"/>
          <w:lang w:val="uk-UA"/>
        </w:rPr>
        <w:t>4. </w:t>
      </w:r>
      <w:r w:rsidR="00851240" w:rsidRPr="009924C0">
        <w:rPr>
          <w:color w:val="000000"/>
          <w:sz w:val="28"/>
          <w:szCs w:val="28"/>
        </w:rPr>
        <w:t>Інтеграція кластерного підходу в регіональні політики та програми розвитку.</w:t>
      </w:r>
    </w:p>
    <w:p w14:paraId="0C5E1305" w14:textId="77777777" w:rsidR="00F73B1B" w:rsidRPr="009924C0" w:rsidRDefault="00F73B1B" w:rsidP="00F73B1B">
      <w:pPr>
        <w:keepNext/>
        <w:pBdr>
          <w:top w:val="nil"/>
          <w:left w:val="nil"/>
          <w:bottom w:val="nil"/>
          <w:right w:val="nil"/>
          <w:between w:val="nil"/>
        </w:pBdr>
        <w:ind w:firstLine="567"/>
        <w:jc w:val="both"/>
        <w:rPr>
          <w:color w:val="000000"/>
          <w:sz w:val="28"/>
          <w:szCs w:val="28"/>
          <w:lang w:val="uk-UA"/>
        </w:rPr>
      </w:pPr>
    </w:p>
    <w:p w14:paraId="5F25394C" w14:textId="100C60D0" w:rsidR="00BD1FC2" w:rsidRPr="009924C0" w:rsidRDefault="00BD1FC2" w:rsidP="00F73B1B">
      <w:pPr>
        <w:keepNext/>
        <w:pBdr>
          <w:top w:val="nil"/>
          <w:left w:val="nil"/>
          <w:bottom w:val="nil"/>
          <w:right w:val="nil"/>
          <w:between w:val="nil"/>
        </w:pBdr>
        <w:ind w:firstLine="567"/>
        <w:jc w:val="center"/>
        <w:rPr>
          <w:b/>
          <w:bCs/>
          <w:sz w:val="28"/>
          <w:szCs w:val="28"/>
          <w:lang w:val="uk-UA"/>
        </w:rPr>
      </w:pPr>
      <w:r w:rsidRPr="009924C0">
        <w:rPr>
          <w:b/>
          <w:bCs/>
          <w:sz w:val="28"/>
          <w:szCs w:val="28"/>
        </w:rPr>
        <w:t xml:space="preserve">3. </w:t>
      </w:r>
      <w:r w:rsidRPr="009924C0">
        <w:rPr>
          <w:b/>
          <w:bCs/>
          <w:sz w:val="28"/>
          <w:szCs w:val="28"/>
          <w:lang w:val="uk-UA"/>
        </w:rPr>
        <w:t>О</w:t>
      </w:r>
      <w:r w:rsidRPr="009924C0">
        <w:rPr>
          <w:b/>
          <w:bCs/>
          <w:sz w:val="28"/>
          <w:szCs w:val="28"/>
        </w:rPr>
        <w:t>бсяг</w:t>
      </w:r>
      <w:r w:rsidRPr="009924C0">
        <w:rPr>
          <w:b/>
          <w:bCs/>
          <w:sz w:val="28"/>
          <w:szCs w:val="28"/>
          <w:lang w:val="uk-UA"/>
        </w:rPr>
        <w:t>и</w:t>
      </w:r>
      <w:r w:rsidRPr="009924C0">
        <w:rPr>
          <w:b/>
          <w:bCs/>
          <w:sz w:val="28"/>
          <w:szCs w:val="28"/>
        </w:rPr>
        <w:t xml:space="preserve"> та джерел</w:t>
      </w:r>
      <w:r w:rsidRPr="009924C0">
        <w:rPr>
          <w:b/>
          <w:bCs/>
          <w:sz w:val="28"/>
          <w:szCs w:val="28"/>
          <w:lang w:val="uk-UA"/>
        </w:rPr>
        <w:t>а</w:t>
      </w:r>
      <w:r w:rsidRPr="009924C0">
        <w:rPr>
          <w:b/>
          <w:bCs/>
          <w:sz w:val="28"/>
          <w:szCs w:val="28"/>
        </w:rPr>
        <w:t xml:space="preserve"> фінансування, строки</w:t>
      </w:r>
    </w:p>
    <w:p w14:paraId="1093E32B" w14:textId="77E7C02A" w:rsidR="008005C1" w:rsidRPr="009924C0" w:rsidRDefault="00BD1FC2" w:rsidP="00D30BC5">
      <w:pPr>
        <w:jc w:val="center"/>
        <w:rPr>
          <w:b/>
          <w:bCs/>
          <w:sz w:val="28"/>
          <w:szCs w:val="28"/>
        </w:rPr>
      </w:pPr>
      <w:r w:rsidRPr="009924C0">
        <w:rPr>
          <w:b/>
          <w:bCs/>
          <w:sz w:val="28"/>
          <w:szCs w:val="28"/>
        </w:rPr>
        <w:t xml:space="preserve">та етапи виконання </w:t>
      </w:r>
      <w:r w:rsidR="00C518FB" w:rsidRPr="009924C0">
        <w:rPr>
          <w:b/>
          <w:bCs/>
          <w:sz w:val="28"/>
          <w:szCs w:val="28"/>
          <w:lang w:val="uk-UA"/>
        </w:rPr>
        <w:t>П</w:t>
      </w:r>
      <w:r w:rsidRPr="009924C0">
        <w:rPr>
          <w:b/>
          <w:bCs/>
          <w:sz w:val="28"/>
          <w:szCs w:val="28"/>
        </w:rPr>
        <w:t xml:space="preserve">рограми </w:t>
      </w:r>
    </w:p>
    <w:p w14:paraId="147E937C" w14:textId="77777777" w:rsidR="008005C1" w:rsidRPr="009924C0" w:rsidRDefault="008005C1" w:rsidP="00D30BC5">
      <w:pPr>
        <w:keepNext/>
        <w:keepLines/>
        <w:ind w:firstLine="709"/>
        <w:jc w:val="center"/>
        <w:rPr>
          <w:b/>
          <w:bCs/>
          <w:sz w:val="28"/>
          <w:szCs w:val="28"/>
        </w:rPr>
      </w:pPr>
    </w:p>
    <w:p w14:paraId="56ECABA0" w14:textId="77777777" w:rsidR="008005C1" w:rsidRPr="009924C0" w:rsidRDefault="00851240" w:rsidP="00BA1F2F">
      <w:pPr>
        <w:tabs>
          <w:tab w:val="left" w:pos="709"/>
        </w:tabs>
        <w:ind w:firstLine="567"/>
        <w:jc w:val="both"/>
        <w:rPr>
          <w:sz w:val="28"/>
          <w:szCs w:val="28"/>
        </w:rPr>
      </w:pPr>
      <w:r w:rsidRPr="009924C0">
        <w:rPr>
          <w:sz w:val="28"/>
          <w:szCs w:val="28"/>
        </w:rPr>
        <w:t>Для подолання визначених проблем та досягнення мети Програми передбачається комплексне поєднання інституційних, інформаційних, фінансових, освітніх та аналітичних інструментів підтримки кластерного розвитку.</w:t>
      </w:r>
    </w:p>
    <w:p w14:paraId="50810013" w14:textId="0E4E2DD0" w:rsidR="008005C1" w:rsidRPr="009924C0" w:rsidRDefault="00851240" w:rsidP="00BA1F2F">
      <w:pPr>
        <w:tabs>
          <w:tab w:val="left" w:pos="709"/>
        </w:tabs>
        <w:ind w:firstLine="567"/>
        <w:jc w:val="both"/>
        <w:rPr>
          <w:sz w:val="28"/>
          <w:szCs w:val="28"/>
        </w:rPr>
      </w:pPr>
      <w:r w:rsidRPr="009924C0">
        <w:rPr>
          <w:sz w:val="28"/>
          <w:szCs w:val="28"/>
        </w:rPr>
        <w:t>Фінансування Програми здійснюється за рахунок коштів обласного бюджету, грантових програм та проєктів, коштів підприємств, освітніх, наукових інституцій, а також інших джерел</w:t>
      </w:r>
      <w:r w:rsidR="00BA1F2F" w:rsidRPr="009924C0">
        <w:rPr>
          <w:sz w:val="28"/>
          <w:szCs w:val="28"/>
          <w:lang w:val="uk-UA"/>
        </w:rPr>
        <w:t>,</w:t>
      </w:r>
      <w:r w:rsidRPr="009924C0">
        <w:rPr>
          <w:sz w:val="28"/>
          <w:szCs w:val="28"/>
        </w:rPr>
        <w:t xml:space="preserve"> не заборонених чинним законодавством.</w:t>
      </w:r>
    </w:p>
    <w:p w14:paraId="7FECC8C4" w14:textId="54FAC5BC" w:rsidR="008005C1" w:rsidRPr="009924C0" w:rsidRDefault="00851240" w:rsidP="00BA1F2F">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uk-UA"/>
        </w:rPr>
      </w:pPr>
      <w:r w:rsidRPr="009924C0">
        <w:rPr>
          <w:sz w:val="28"/>
          <w:szCs w:val="28"/>
        </w:rPr>
        <w:t>Загальний обсяг фінансових ресурсів, необхідних для реалізації Програми – </w:t>
      </w:r>
      <w:r w:rsidR="00A435F4" w:rsidRPr="009924C0">
        <w:rPr>
          <w:sz w:val="28"/>
          <w:szCs w:val="28"/>
          <w:lang w:val="uk-UA"/>
        </w:rPr>
        <w:t>305 200</w:t>
      </w:r>
      <w:r w:rsidR="00BA1F2F" w:rsidRPr="009924C0">
        <w:rPr>
          <w:sz w:val="28"/>
          <w:szCs w:val="28"/>
          <w:lang w:val="uk-UA"/>
        </w:rPr>
        <w:t> </w:t>
      </w:r>
      <w:r w:rsidR="00A435F4" w:rsidRPr="009924C0">
        <w:rPr>
          <w:sz w:val="28"/>
          <w:szCs w:val="28"/>
          <w:lang w:val="uk-UA"/>
        </w:rPr>
        <w:t>000</w:t>
      </w:r>
      <w:r w:rsidR="00BA1F2F" w:rsidRPr="009924C0">
        <w:rPr>
          <w:sz w:val="28"/>
          <w:szCs w:val="28"/>
          <w:lang w:val="uk-UA"/>
        </w:rPr>
        <w:t xml:space="preserve"> </w:t>
      </w:r>
      <w:r w:rsidR="00A435F4" w:rsidRPr="009924C0">
        <w:rPr>
          <w:sz w:val="28"/>
          <w:szCs w:val="28"/>
          <w:lang w:val="uk-UA"/>
        </w:rPr>
        <w:t>г</w:t>
      </w:r>
      <w:r w:rsidR="00BA1F2F" w:rsidRPr="009924C0">
        <w:rPr>
          <w:sz w:val="28"/>
          <w:szCs w:val="28"/>
          <w:lang w:val="uk-UA"/>
        </w:rPr>
        <w:t>ривень</w:t>
      </w:r>
      <w:r w:rsidR="00A435F4" w:rsidRPr="009924C0">
        <w:rPr>
          <w:sz w:val="28"/>
          <w:szCs w:val="28"/>
          <w:lang w:val="uk-UA"/>
        </w:rPr>
        <w:t>.</w:t>
      </w:r>
    </w:p>
    <w:p w14:paraId="3D42C5E9" w14:textId="08D12949" w:rsidR="008005C1" w:rsidRPr="009924C0" w:rsidRDefault="00851240" w:rsidP="00BA1F2F">
      <w:pPr>
        <w:pBdr>
          <w:top w:val="nil"/>
          <w:left w:val="nil"/>
          <w:bottom w:val="nil"/>
          <w:right w:val="nil"/>
          <w:between w:val="nil"/>
        </w:pBdr>
        <w:ind w:firstLine="567"/>
        <w:jc w:val="both"/>
        <w:rPr>
          <w:color w:val="000000"/>
          <w:sz w:val="28"/>
          <w:szCs w:val="28"/>
        </w:rPr>
      </w:pPr>
      <w:r w:rsidRPr="009924C0">
        <w:rPr>
          <w:color w:val="000000"/>
          <w:sz w:val="28"/>
          <w:szCs w:val="28"/>
        </w:rPr>
        <w:t>Строки виконання Програми – 202</w:t>
      </w:r>
      <w:r w:rsidRPr="009924C0">
        <w:rPr>
          <w:sz w:val="28"/>
          <w:szCs w:val="28"/>
        </w:rPr>
        <w:t>6</w:t>
      </w:r>
      <w:r w:rsidRPr="009924C0">
        <w:rPr>
          <w:color w:val="000000"/>
          <w:sz w:val="28"/>
          <w:szCs w:val="28"/>
        </w:rPr>
        <w:t>–2027 роки</w:t>
      </w:r>
      <w:r w:rsidR="00FF747C" w:rsidRPr="009924C0">
        <w:rPr>
          <w:color w:val="000000"/>
          <w:sz w:val="28"/>
          <w:szCs w:val="28"/>
          <w:lang w:val="uk-UA"/>
        </w:rPr>
        <w:t xml:space="preserve"> (додат</w:t>
      </w:r>
      <w:r w:rsidR="009924C0" w:rsidRPr="009924C0">
        <w:rPr>
          <w:color w:val="000000"/>
          <w:sz w:val="28"/>
          <w:szCs w:val="28"/>
          <w:lang w:val="uk-UA"/>
        </w:rPr>
        <w:t>ки</w:t>
      </w:r>
      <w:r w:rsidR="00FF747C" w:rsidRPr="009924C0">
        <w:rPr>
          <w:color w:val="000000"/>
          <w:sz w:val="28"/>
          <w:szCs w:val="28"/>
          <w:lang w:val="uk-UA"/>
        </w:rPr>
        <w:t xml:space="preserve"> 1</w:t>
      </w:r>
      <w:r w:rsidR="009924C0" w:rsidRPr="009924C0">
        <w:rPr>
          <w:color w:val="000000"/>
          <w:sz w:val="28"/>
          <w:szCs w:val="28"/>
          <w:lang w:val="uk-UA"/>
        </w:rPr>
        <w:t>, 3</w:t>
      </w:r>
      <w:r w:rsidR="00FF747C" w:rsidRPr="009924C0">
        <w:rPr>
          <w:color w:val="000000"/>
          <w:sz w:val="28"/>
          <w:szCs w:val="28"/>
          <w:lang w:val="uk-UA"/>
        </w:rPr>
        <w:t xml:space="preserve"> до Програми)</w:t>
      </w:r>
      <w:r w:rsidRPr="009924C0">
        <w:rPr>
          <w:color w:val="000000"/>
          <w:sz w:val="28"/>
          <w:szCs w:val="28"/>
        </w:rPr>
        <w:t>.</w:t>
      </w:r>
    </w:p>
    <w:p w14:paraId="45AF44ED" w14:textId="4A6C55A9" w:rsidR="008005C1" w:rsidRPr="009924C0" w:rsidRDefault="00C518FB" w:rsidP="00C518FB">
      <w:pPr>
        <w:pStyle w:val="af2"/>
        <w:spacing w:before="240"/>
        <w:jc w:val="center"/>
        <w:rPr>
          <w:b/>
          <w:bCs/>
          <w:sz w:val="28"/>
          <w:szCs w:val="28"/>
          <w:lang w:val="uk-UA"/>
        </w:rPr>
      </w:pPr>
      <w:r w:rsidRPr="009924C0">
        <w:rPr>
          <w:b/>
          <w:bCs/>
          <w:sz w:val="28"/>
          <w:szCs w:val="28"/>
          <w:lang w:val="uk-UA"/>
        </w:rPr>
        <w:t>4. </w:t>
      </w:r>
      <w:r w:rsidR="00BD1FC2" w:rsidRPr="009924C0">
        <w:rPr>
          <w:b/>
          <w:bCs/>
          <w:sz w:val="28"/>
          <w:szCs w:val="28"/>
          <w:lang w:val="uk-UA"/>
        </w:rPr>
        <w:t>Н</w:t>
      </w:r>
      <w:r w:rsidR="00BD1FC2" w:rsidRPr="009924C0">
        <w:rPr>
          <w:b/>
          <w:bCs/>
          <w:sz w:val="28"/>
          <w:szCs w:val="28"/>
        </w:rPr>
        <w:t xml:space="preserve">апрями діяльності та заходи </w:t>
      </w:r>
      <w:r w:rsidRPr="009924C0">
        <w:rPr>
          <w:b/>
          <w:bCs/>
          <w:sz w:val="28"/>
          <w:szCs w:val="28"/>
          <w:lang w:val="uk-UA"/>
        </w:rPr>
        <w:t>П</w:t>
      </w:r>
      <w:r w:rsidR="00BD1FC2" w:rsidRPr="009924C0">
        <w:rPr>
          <w:b/>
          <w:bCs/>
          <w:sz w:val="28"/>
          <w:szCs w:val="28"/>
        </w:rPr>
        <w:t>рограми</w:t>
      </w:r>
    </w:p>
    <w:p w14:paraId="6FF4044C" w14:textId="110D0F6E" w:rsidR="008005C1" w:rsidRPr="009924C0" w:rsidRDefault="00851240" w:rsidP="00C518FB">
      <w:pPr>
        <w:spacing w:before="240" w:after="240"/>
        <w:ind w:firstLine="567"/>
        <w:jc w:val="both"/>
        <w:rPr>
          <w:sz w:val="28"/>
          <w:szCs w:val="28"/>
        </w:rPr>
      </w:pPr>
      <w:r w:rsidRPr="009924C0">
        <w:rPr>
          <w:sz w:val="28"/>
          <w:szCs w:val="28"/>
        </w:rPr>
        <w:t xml:space="preserve">Програма визначає основні напрями діяльності та комплекс заходів для формування та підтримки кластерної екосистеми регіону. Програма передбачає поетапну реалізацію через дві фази – </w:t>
      </w:r>
      <w:r w:rsidRPr="009924C0">
        <w:rPr>
          <w:b/>
          <w:bCs/>
          <w:sz w:val="28"/>
          <w:szCs w:val="28"/>
        </w:rPr>
        <w:t>інкубацію кластерних ініціатив</w:t>
      </w:r>
      <w:r w:rsidRPr="009924C0">
        <w:rPr>
          <w:sz w:val="28"/>
          <w:szCs w:val="28"/>
        </w:rPr>
        <w:t xml:space="preserve"> та </w:t>
      </w:r>
      <w:r w:rsidRPr="009924C0">
        <w:rPr>
          <w:b/>
          <w:bCs/>
          <w:sz w:val="28"/>
          <w:szCs w:val="28"/>
        </w:rPr>
        <w:lastRenderedPageBreak/>
        <w:t>акселерацію сформованих кластерних організацій</w:t>
      </w:r>
      <w:r w:rsidRPr="009924C0">
        <w:rPr>
          <w:sz w:val="28"/>
          <w:szCs w:val="28"/>
        </w:rPr>
        <w:t>. Мета – створити умови для зародження нових об’єднань, їх інституційного становлення, розвитку проєктної спроможності та інтеграції в міжнародні ринки</w:t>
      </w:r>
      <w:r w:rsidR="009924C0" w:rsidRPr="009924C0">
        <w:rPr>
          <w:sz w:val="28"/>
          <w:szCs w:val="28"/>
          <w:lang w:val="uk-UA"/>
        </w:rPr>
        <w:t xml:space="preserve"> (додаток 2 до Програми)</w:t>
      </w:r>
      <w:r w:rsidRPr="009924C0">
        <w:rPr>
          <w:sz w:val="28"/>
          <w:szCs w:val="28"/>
        </w:rPr>
        <w:t>.</w:t>
      </w:r>
    </w:p>
    <w:p w14:paraId="7F55CD65" w14:textId="77777777" w:rsidR="008005C1" w:rsidRPr="009924C0" w:rsidRDefault="00851240" w:rsidP="00D30BC5">
      <w:pPr>
        <w:spacing w:before="240" w:after="240"/>
        <w:jc w:val="both"/>
        <w:rPr>
          <w:b/>
          <w:bCs/>
          <w:sz w:val="28"/>
          <w:szCs w:val="28"/>
        </w:rPr>
      </w:pPr>
      <w:r w:rsidRPr="009924C0">
        <w:rPr>
          <w:b/>
          <w:bCs/>
          <w:sz w:val="28"/>
          <w:szCs w:val="28"/>
        </w:rPr>
        <w:t>Напрями діяльності</w:t>
      </w:r>
    </w:p>
    <w:p w14:paraId="19B58A37" w14:textId="25E068B8" w:rsidR="008005C1" w:rsidRPr="009924C0" w:rsidRDefault="00851240" w:rsidP="00FB43B8">
      <w:pPr>
        <w:ind w:firstLine="567"/>
        <w:jc w:val="both"/>
        <w:rPr>
          <w:b/>
          <w:bCs/>
          <w:sz w:val="28"/>
          <w:szCs w:val="28"/>
        </w:rPr>
      </w:pPr>
      <w:r w:rsidRPr="009924C0">
        <w:rPr>
          <w:b/>
          <w:bCs/>
          <w:sz w:val="28"/>
          <w:szCs w:val="28"/>
        </w:rPr>
        <w:t>Інкубація кластерних ініціатив</w:t>
      </w:r>
    </w:p>
    <w:p w14:paraId="16A28F5A" w14:textId="77777777" w:rsidR="00C518FB" w:rsidRPr="009924C0" w:rsidRDefault="00851240" w:rsidP="00FB43B8">
      <w:pPr>
        <w:ind w:firstLine="567"/>
        <w:jc w:val="both"/>
        <w:rPr>
          <w:sz w:val="28"/>
          <w:szCs w:val="28"/>
          <w:lang w:val="uk-UA"/>
        </w:rPr>
      </w:pPr>
      <w:r w:rsidRPr="009924C0">
        <w:rPr>
          <w:sz w:val="28"/>
          <w:szCs w:val="28"/>
        </w:rPr>
        <w:t>Фокус на популяризації кластерного підходу, формуванні нових ініціатив і визначенні галузей для підтримки.</w:t>
      </w:r>
    </w:p>
    <w:p w14:paraId="64841075" w14:textId="1209A243" w:rsidR="008005C1" w:rsidRPr="009924C0" w:rsidRDefault="00851240" w:rsidP="00FB43B8">
      <w:pPr>
        <w:ind w:firstLine="567"/>
        <w:jc w:val="both"/>
        <w:rPr>
          <w:b/>
          <w:bCs/>
          <w:sz w:val="28"/>
          <w:szCs w:val="28"/>
        </w:rPr>
      </w:pPr>
      <w:r w:rsidRPr="009924C0">
        <w:rPr>
          <w:b/>
          <w:bCs/>
          <w:sz w:val="28"/>
          <w:szCs w:val="28"/>
        </w:rPr>
        <w:t>Інструменти:</w:t>
      </w:r>
    </w:p>
    <w:p w14:paraId="39784659" w14:textId="2199BE6E" w:rsidR="008005C1" w:rsidRPr="009924C0" w:rsidRDefault="00FB43B8" w:rsidP="00FB43B8">
      <w:pPr>
        <w:ind w:firstLine="567"/>
        <w:jc w:val="both"/>
        <w:rPr>
          <w:sz w:val="28"/>
          <w:szCs w:val="28"/>
          <w:lang w:val="uk-UA"/>
        </w:rPr>
      </w:pPr>
      <w:r w:rsidRPr="009924C0">
        <w:rPr>
          <w:b/>
          <w:bCs/>
          <w:sz w:val="28"/>
          <w:szCs w:val="28"/>
          <w:lang w:val="uk-UA"/>
        </w:rPr>
        <w:t>і</w:t>
      </w:r>
      <w:r w:rsidR="00851240" w:rsidRPr="009924C0">
        <w:rPr>
          <w:b/>
          <w:bCs/>
          <w:sz w:val="28"/>
          <w:szCs w:val="28"/>
        </w:rPr>
        <w:t>нформаційна кампанія</w:t>
      </w:r>
      <w:r w:rsidRPr="009924C0">
        <w:rPr>
          <w:b/>
          <w:bCs/>
          <w:sz w:val="28"/>
          <w:szCs w:val="28"/>
          <w:lang w:val="uk-UA"/>
        </w:rPr>
        <w:t xml:space="preserve"> </w:t>
      </w:r>
      <w:r w:rsidRPr="009924C0">
        <w:rPr>
          <w:b/>
          <w:bCs/>
          <w:sz w:val="28"/>
          <w:szCs w:val="28"/>
          <w:lang w:val="uk-UA"/>
        </w:rPr>
        <w:sym w:font="Symbol" w:char="F02D"/>
      </w:r>
      <w:r w:rsidR="00851240" w:rsidRPr="009924C0">
        <w:rPr>
          <w:sz w:val="28"/>
          <w:szCs w:val="28"/>
        </w:rPr>
        <w:t xml:space="preserve"> розробка буклетів, презентацій, відео; публікації у соцмережах та регіональних медіа; проведення вебінарів і навчань із практичними кейсами</w:t>
      </w:r>
      <w:r w:rsidRPr="009924C0">
        <w:rPr>
          <w:sz w:val="28"/>
          <w:szCs w:val="28"/>
          <w:lang w:val="uk-UA"/>
        </w:rPr>
        <w:t>;</w:t>
      </w:r>
    </w:p>
    <w:p w14:paraId="4483AD56" w14:textId="7A7BC77F" w:rsidR="00750F0B" w:rsidRPr="009924C0" w:rsidRDefault="00FB43B8" w:rsidP="00FB43B8">
      <w:pPr>
        <w:ind w:firstLine="567"/>
        <w:jc w:val="both"/>
        <w:rPr>
          <w:b/>
          <w:bCs/>
          <w:sz w:val="28"/>
          <w:szCs w:val="28"/>
          <w:lang w:val="uk-UA"/>
        </w:rPr>
      </w:pPr>
      <w:r w:rsidRPr="009924C0">
        <w:rPr>
          <w:b/>
          <w:bCs/>
          <w:sz w:val="28"/>
          <w:szCs w:val="28"/>
          <w:lang w:val="uk-UA"/>
        </w:rPr>
        <w:t>с</w:t>
      </w:r>
      <w:r w:rsidR="00851240" w:rsidRPr="009924C0">
        <w:rPr>
          <w:b/>
          <w:bCs/>
          <w:sz w:val="28"/>
          <w:szCs w:val="28"/>
        </w:rPr>
        <w:t>тратегічні сесії</w:t>
      </w:r>
      <w:r w:rsidR="00851240" w:rsidRPr="009924C0">
        <w:rPr>
          <w:sz w:val="28"/>
          <w:szCs w:val="28"/>
        </w:rPr>
        <w:t xml:space="preserve"> </w:t>
      </w:r>
      <w:r w:rsidRPr="009924C0">
        <w:rPr>
          <w:sz w:val="28"/>
          <w:szCs w:val="28"/>
        </w:rPr>
        <w:sym w:font="Symbol" w:char="F02D"/>
      </w:r>
      <w:r w:rsidR="00851240" w:rsidRPr="009924C0">
        <w:rPr>
          <w:sz w:val="28"/>
          <w:szCs w:val="28"/>
        </w:rPr>
        <w:t xml:space="preserve"> вибір пріоритетних галузей для підтримки.</w:t>
      </w:r>
    </w:p>
    <w:p w14:paraId="75882894" w14:textId="5DDA0AE6" w:rsidR="00FB43B8" w:rsidRPr="009924C0" w:rsidRDefault="00851240" w:rsidP="00FB43B8">
      <w:pPr>
        <w:ind w:firstLine="567"/>
        <w:jc w:val="both"/>
        <w:rPr>
          <w:b/>
          <w:bCs/>
          <w:sz w:val="28"/>
          <w:szCs w:val="28"/>
          <w:lang w:val="uk-UA"/>
        </w:rPr>
      </w:pPr>
      <w:r w:rsidRPr="009924C0">
        <w:rPr>
          <w:b/>
          <w:bCs/>
          <w:sz w:val="28"/>
          <w:szCs w:val="28"/>
        </w:rPr>
        <w:t>Обґрунтування</w:t>
      </w:r>
    </w:p>
    <w:p w14:paraId="7D777CC5" w14:textId="51639CEE" w:rsidR="008005C1" w:rsidRPr="009924C0" w:rsidRDefault="00851240" w:rsidP="00FB43B8">
      <w:pPr>
        <w:ind w:firstLine="567"/>
        <w:jc w:val="both"/>
        <w:rPr>
          <w:sz w:val="28"/>
          <w:szCs w:val="28"/>
        </w:rPr>
      </w:pPr>
      <w:r w:rsidRPr="009924C0">
        <w:rPr>
          <w:sz w:val="28"/>
          <w:szCs w:val="28"/>
        </w:rPr>
        <w:t>В області існують лише зародкові форми кластерів без системного управління та планів розвитку. Інкубаційні заходи забезпечать обізнаність бізнесу, влади та науки, сприятимуть формуванню довіри та запуску перших повноцінних кластерів.</w:t>
      </w:r>
    </w:p>
    <w:p w14:paraId="02ACC9B0" w14:textId="77777777" w:rsidR="0004209E" w:rsidRPr="009924C0" w:rsidRDefault="0004209E" w:rsidP="00FB43B8">
      <w:pPr>
        <w:ind w:firstLine="567"/>
        <w:jc w:val="both"/>
        <w:rPr>
          <w:b/>
          <w:bCs/>
          <w:sz w:val="28"/>
          <w:szCs w:val="28"/>
          <w:lang w:val="uk-UA"/>
        </w:rPr>
      </w:pPr>
    </w:p>
    <w:p w14:paraId="6BFA9D75" w14:textId="2D1E1A4F" w:rsidR="008005C1" w:rsidRPr="009924C0" w:rsidRDefault="00851240" w:rsidP="00FB43B8">
      <w:pPr>
        <w:ind w:firstLine="567"/>
        <w:jc w:val="both"/>
        <w:rPr>
          <w:b/>
          <w:bCs/>
          <w:sz w:val="28"/>
          <w:szCs w:val="28"/>
        </w:rPr>
      </w:pPr>
      <w:r w:rsidRPr="009924C0">
        <w:rPr>
          <w:b/>
          <w:bCs/>
          <w:sz w:val="28"/>
          <w:szCs w:val="28"/>
        </w:rPr>
        <w:t>Акселерація кластерних організацій</w:t>
      </w:r>
    </w:p>
    <w:p w14:paraId="425B81AC" w14:textId="77777777" w:rsidR="00FB43B8" w:rsidRPr="009924C0" w:rsidRDefault="00851240" w:rsidP="00FB43B8">
      <w:pPr>
        <w:ind w:firstLine="720"/>
        <w:jc w:val="both"/>
        <w:rPr>
          <w:sz w:val="28"/>
          <w:szCs w:val="28"/>
          <w:lang w:val="uk-UA"/>
        </w:rPr>
      </w:pPr>
      <w:r w:rsidRPr="009924C0">
        <w:rPr>
          <w:sz w:val="28"/>
          <w:szCs w:val="28"/>
        </w:rPr>
        <w:t>Спрямована на підвищення спроможності кластерів до реалізації спільних проєктів, залучення інвестицій та виходу на нові ринки.</w:t>
      </w:r>
    </w:p>
    <w:p w14:paraId="08777024" w14:textId="4B8A8BA2" w:rsidR="008005C1" w:rsidRPr="009924C0" w:rsidRDefault="00851240" w:rsidP="00FB43B8">
      <w:pPr>
        <w:ind w:firstLine="567"/>
        <w:jc w:val="both"/>
        <w:rPr>
          <w:b/>
          <w:bCs/>
          <w:sz w:val="28"/>
          <w:szCs w:val="28"/>
        </w:rPr>
      </w:pPr>
      <w:r w:rsidRPr="009924C0">
        <w:rPr>
          <w:b/>
          <w:bCs/>
          <w:sz w:val="28"/>
          <w:szCs w:val="28"/>
        </w:rPr>
        <w:t>Інструменти:</w:t>
      </w:r>
    </w:p>
    <w:p w14:paraId="6915D870" w14:textId="4D528007" w:rsidR="008005C1" w:rsidRPr="009924C0" w:rsidRDefault="00FB43B8" w:rsidP="00FB43B8">
      <w:pPr>
        <w:ind w:firstLine="567"/>
        <w:jc w:val="both"/>
        <w:rPr>
          <w:sz w:val="28"/>
          <w:szCs w:val="28"/>
          <w:lang w:val="uk-UA"/>
        </w:rPr>
      </w:pPr>
      <w:r w:rsidRPr="009924C0">
        <w:rPr>
          <w:b/>
          <w:bCs/>
          <w:sz w:val="28"/>
          <w:szCs w:val="28"/>
          <w:lang w:val="uk-UA"/>
        </w:rPr>
        <w:t>н</w:t>
      </w:r>
      <w:r w:rsidR="00851240" w:rsidRPr="009924C0">
        <w:rPr>
          <w:b/>
          <w:bCs/>
          <w:sz w:val="28"/>
          <w:szCs w:val="28"/>
        </w:rPr>
        <w:t>авчання проєктному менеджменту та грантовій діяльності</w:t>
      </w:r>
      <w:r w:rsidRPr="009924C0">
        <w:rPr>
          <w:sz w:val="28"/>
          <w:szCs w:val="28"/>
          <w:lang w:val="uk-UA"/>
        </w:rPr>
        <w:t xml:space="preserve"> </w:t>
      </w:r>
      <w:r w:rsidRPr="009924C0">
        <w:rPr>
          <w:sz w:val="28"/>
          <w:szCs w:val="28"/>
          <w:lang w:val="uk-UA"/>
        </w:rPr>
        <w:sym w:font="Symbol" w:char="F02D"/>
      </w:r>
      <w:r w:rsidRPr="009924C0">
        <w:rPr>
          <w:sz w:val="28"/>
          <w:szCs w:val="28"/>
          <w:lang w:val="uk-UA"/>
        </w:rPr>
        <w:t xml:space="preserve"> </w:t>
      </w:r>
      <w:r w:rsidR="00851240" w:rsidRPr="009924C0">
        <w:rPr>
          <w:sz w:val="28"/>
          <w:szCs w:val="28"/>
        </w:rPr>
        <w:t>підготовка кластерних менеджерів до розробки проєктів та управління фінансуванням</w:t>
      </w:r>
      <w:r w:rsidRPr="009924C0">
        <w:rPr>
          <w:sz w:val="28"/>
          <w:szCs w:val="28"/>
          <w:lang w:val="uk-UA"/>
        </w:rPr>
        <w:t>;</w:t>
      </w:r>
    </w:p>
    <w:p w14:paraId="061D25D8" w14:textId="60F94448" w:rsidR="008005C1" w:rsidRPr="009924C0" w:rsidRDefault="00FB43B8" w:rsidP="00FB43B8">
      <w:pPr>
        <w:ind w:firstLine="567"/>
        <w:jc w:val="both"/>
        <w:rPr>
          <w:sz w:val="28"/>
          <w:szCs w:val="28"/>
          <w:lang w:val="uk-UA"/>
        </w:rPr>
      </w:pPr>
      <w:r w:rsidRPr="009924C0">
        <w:rPr>
          <w:b/>
          <w:bCs/>
          <w:sz w:val="28"/>
          <w:szCs w:val="28"/>
          <w:lang w:val="uk-UA"/>
        </w:rPr>
        <w:t>м</w:t>
      </w:r>
      <w:r w:rsidR="00851240" w:rsidRPr="009924C0">
        <w:rPr>
          <w:b/>
          <w:bCs/>
          <w:sz w:val="28"/>
          <w:szCs w:val="28"/>
        </w:rPr>
        <w:t>енторинг і розробка портфеля проєктів</w:t>
      </w:r>
      <w:r w:rsidRPr="009924C0">
        <w:rPr>
          <w:sz w:val="28"/>
          <w:szCs w:val="28"/>
          <w:lang w:val="uk-UA"/>
        </w:rPr>
        <w:t xml:space="preserve"> </w:t>
      </w:r>
      <w:r w:rsidRPr="009924C0">
        <w:rPr>
          <w:sz w:val="28"/>
          <w:szCs w:val="28"/>
          <w:lang w:val="uk-UA"/>
        </w:rPr>
        <w:sym w:font="Symbol" w:char="F02D"/>
      </w:r>
      <w:r w:rsidR="00851240" w:rsidRPr="009924C0">
        <w:rPr>
          <w:sz w:val="28"/>
          <w:szCs w:val="28"/>
        </w:rPr>
        <w:t xml:space="preserve"> створення 5 і більше заявок для донорів</w:t>
      </w:r>
      <w:r w:rsidRPr="009924C0">
        <w:rPr>
          <w:sz w:val="28"/>
          <w:szCs w:val="28"/>
          <w:lang w:val="uk-UA"/>
        </w:rPr>
        <w:t>;</w:t>
      </w:r>
    </w:p>
    <w:p w14:paraId="27418B30" w14:textId="723AC75C" w:rsidR="008005C1" w:rsidRPr="009924C0" w:rsidRDefault="00FB43B8" w:rsidP="00FB43B8">
      <w:pPr>
        <w:ind w:firstLine="567"/>
        <w:jc w:val="both"/>
        <w:rPr>
          <w:sz w:val="28"/>
          <w:szCs w:val="28"/>
          <w:lang w:val="uk-UA"/>
        </w:rPr>
      </w:pPr>
      <w:r w:rsidRPr="009924C0">
        <w:rPr>
          <w:b/>
          <w:bCs/>
          <w:sz w:val="28"/>
          <w:szCs w:val="28"/>
          <w:lang w:val="uk-UA"/>
        </w:rPr>
        <w:t>ф</w:t>
      </w:r>
      <w:r w:rsidR="00851240" w:rsidRPr="009924C0">
        <w:rPr>
          <w:b/>
          <w:bCs/>
          <w:sz w:val="28"/>
          <w:szCs w:val="28"/>
        </w:rPr>
        <w:t>андрейзингова кампанія</w:t>
      </w:r>
      <w:r w:rsidRPr="009924C0">
        <w:rPr>
          <w:sz w:val="28"/>
          <w:szCs w:val="28"/>
          <w:lang w:val="uk-UA"/>
        </w:rPr>
        <w:t xml:space="preserve"> </w:t>
      </w:r>
      <w:r w:rsidRPr="009924C0">
        <w:rPr>
          <w:sz w:val="28"/>
          <w:szCs w:val="28"/>
          <w:lang w:val="uk-UA"/>
        </w:rPr>
        <w:sym w:font="Symbol" w:char="F02D"/>
      </w:r>
      <w:r w:rsidR="00851240" w:rsidRPr="009924C0">
        <w:rPr>
          <w:sz w:val="28"/>
          <w:szCs w:val="28"/>
        </w:rPr>
        <w:t xml:space="preserve"> презентації для інвесторів, онлайн та офлайн-зустрічі</w:t>
      </w:r>
      <w:r w:rsidRPr="009924C0">
        <w:rPr>
          <w:sz w:val="28"/>
          <w:szCs w:val="28"/>
          <w:lang w:val="uk-UA"/>
        </w:rPr>
        <w:t>;</w:t>
      </w:r>
    </w:p>
    <w:p w14:paraId="1885815D" w14:textId="1BB680C4" w:rsidR="008005C1" w:rsidRPr="009924C0" w:rsidRDefault="00FB43B8" w:rsidP="00FB43B8">
      <w:pPr>
        <w:ind w:firstLine="567"/>
        <w:jc w:val="both"/>
        <w:rPr>
          <w:sz w:val="28"/>
          <w:szCs w:val="28"/>
          <w:lang w:val="uk-UA"/>
        </w:rPr>
      </w:pPr>
      <w:r w:rsidRPr="009924C0">
        <w:rPr>
          <w:b/>
          <w:bCs/>
          <w:sz w:val="28"/>
          <w:szCs w:val="28"/>
          <w:lang w:val="uk-UA"/>
        </w:rPr>
        <w:t>г</w:t>
      </w:r>
      <w:r w:rsidR="00851240" w:rsidRPr="009924C0">
        <w:rPr>
          <w:b/>
          <w:bCs/>
          <w:sz w:val="28"/>
          <w:szCs w:val="28"/>
        </w:rPr>
        <w:t>алузеві дослідження та аналіз ЛДВ</w:t>
      </w:r>
      <w:r w:rsidRPr="009924C0">
        <w:rPr>
          <w:sz w:val="28"/>
          <w:szCs w:val="28"/>
          <w:lang w:val="uk-UA"/>
        </w:rPr>
        <w:t xml:space="preserve"> </w:t>
      </w:r>
      <w:r w:rsidRPr="009924C0">
        <w:rPr>
          <w:sz w:val="28"/>
          <w:szCs w:val="28"/>
          <w:lang w:val="uk-UA"/>
        </w:rPr>
        <w:sym w:font="Symbol" w:char="F02D"/>
      </w:r>
      <w:r w:rsidR="00851240" w:rsidRPr="009924C0">
        <w:rPr>
          <w:sz w:val="28"/>
          <w:szCs w:val="28"/>
        </w:rPr>
        <w:t xml:space="preserve"> визначення можливостей кооперації та інтеграції нових учасників</w:t>
      </w:r>
      <w:r w:rsidRPr="009924C0">
        <w:rPr>
          <w:sz w:val="28"/>
          <w:szCs w:val="28"/>
          <w:lang w:val="uk-UA"/>
        </w:rPr>
        <w:t>;</w:t>
      </w:r>
    </w:p>
    <w:p w14:paraId="54C086DB" w14:textId="79BB9AD7" w:rsidR="008005C1" w:rsidRPr="009924C0" w:rsidRDefault="00FB43B8" w:rsidP="00FB43B8">
      <w:pPr>
        <w:ind w:firstLine="567"/>
        <w:jc w:val="both"/>
        <w:rPr>
          <w:sz w:val="28"/>
          <w:szCs w:val="28"/>
          <w:lang w:val="uk-UA"/>
        </w:rPr>
      </w:pPr>
      <w:r w:rsidRPr="009924C0">
        <w:rPr>
          <w:b/>
          <w:bCs/>
          <w:sz w:val="28"/>
          <w:szCs w:val="28"/>
          <w:lang w:val="uk-UA"/>
        </w:rPr>
        <w:t>о</w:t>
      </w:r>
      <w:r w:rsidR="00851240" w:rsidRPr="009924C0">
        <w:rPr>
          <w:b/>
          <w:bCs/>
          <w:sz w:val="28"/>
          <w:szCs w:val="28"/>
        </w:rPr>
        <w:t>бміни досвідом</w:t>
      </w:r>
      <w:r w:rsidR="00851240" w:rsidRPr="009924C0">
        <w:rPr>
          <w:sz w:val="28"/>
          <w:szCs w:val="28"/>
        </w:rPr>
        <w:t xml:space="preserve"> з українськими та міжнародними кластерами</w:t>
      </w:r>
      <w:r w:rsidRPr="009924C0">
        <w:rPr>
          <w:sz w:val="28"/>
          <w:szCs w:val="28"/>
          <w:lang w:val="uk-UA"/>
        </w:rPr>
        <w:t>;</w:t>
      </w:r>
    </w:p>
    <w:p w14:paraId="790250A1" w14:textId="5BD7CADE" w:rsidR="008005C1" w:rsidRPr="009924C0" w:rsidRDefault="00FB43B8" w:rsidP="00FB43B8">
      <w:pPr>
        <w:ind w:firstLine="567"/>
        <w:jc w:val="both"/>
        <w:rPr>
          <w:sz w:val="28"/>
          <w:szCs w:val="28"/>
          <w:lang w:val="uk-UA"/>
        </w:rPr>
      </w:pPr>
      <w:r w:rsidRPr="009924C0">
        <w:rPr>
          <w:b/>
          <w:bCs/>
          <w:sz w:val="28"/>
          <w:szCs w:val="28"/>
          <w:lang w:val="uk-UA"/>
        </w:rPr>
        <w:t>і</w:t>
      </w:r>
      <w:r w:rsidR="00851240" w:rsidRPr="009924C0">
        <w:rPr>
          <w:b/>
          <w:bCs/>
          <w:sz w:val="28"/>
          <w:szCs w:val="28"/>
        </w:rPr>
        <w:t>нтернаціоналізація</w:t>
      </w:r>
      <w:r w:rsidRPr="009924C0">
        <w:rPr>
          <w:sz w:val="28"/>
          <w:szCs w:val="28"/>
          <w:lang w:val="uk-UA"/>
        </w:rPr>
        <w:t xml:space="preserve"> </w:t>
      </w:r>
      <w:r w:rsidRPr="009924C0">
        <w:rPr>
          <w:sz w:val="28"/>
          <w:szCs w:val="28"/>
          <w:lang w:val="uk-UA"/>
        </w:rPr>
        <w:sym w:font="Symbol" w:char="F02D"/>
      </w:r>
      <w:r w:rsidR="00851240" w:rsidRPr="009924C0">
        <w:rPr>
          <w:sz w:val="28"/>
          <w:szCs w:val="28"/>
        </w:rPr>
        <w:t xml:space="preserve"> участь у міжнародних виставках і форумах для просування на зовнішні ринки</w:t>
      </w:r>
      <w:r w:rsidRPr="009924C0">
        <w:rPr>
          <w:sz w:val="28"/>
          <w:szCs w:val="28"/>
          <w:lang w:val="uk-UA"/>
        </w:rPr>
        <w:t>;</w:t>
      </w:r>
    </w:p>
    <w:p w14:paraId="68DC1EDB" w14:textId="762EC9B7" w:rsidR="008005C1" w:rsidRPr="009924C0" w:rsidRDefault="00FB43B8" w:rsidP="00FB43B8">
      <w:pPr>
        <w:ind w:firstLine="567"/>
        <w:jc w:val="both"/>
        <w:rPr>
          <w:sz w:val="28"/>
          <w:szCs w:val="28"/>
        </w:rPr>
      </w:pPr>
      <w:r w:rsidRPr="009924C0">
        <w:rPr>
          <w:b/>
          <w:bCs/>
          <w:sz w:val="28"/>
          <w:szCs w:val="28"/>
          <w:lang w:val="uk-UA"/>
        </w:rPr>
        <w:t>с</w:t>
      </w:r>
      <w:r w:rsidR="00851240" w:rsidRPr="009924C0">
        <w:rPr>
          <w:b/>
          <w:bCs/>
          <w:sz w:val="28"/>
          <w:szCs w:val="28"/>
        </w:rPr>
        <w:t>творення регіональних R&amp;D-центрів</w:t>
      </w:r>
      <w:r w:rsidR="00851240" w:rsidRPr="009924C0">
        <w:rPr>
          <w:sz w:val="28"/>
          <w:szCs w:val="28"/>
        </w:rPr>
        <w:t xml:space="preserve"> для підтримки інноваційних проєктів.</w:t>
      </w:r>
    </w:p>
    <w:p w14:paraId="241A68B1" w14:textId="77777777" w:rsidR="00750F0B" w:rsidRPr="009924C0" w:rsidRDefault="00851240" w:rsidP="00750F0B">
      <w:pPr>
        <w:ind w:firstLine="567"/>
        <w:jc w:val="both"/>
        <w:rPr>
          <w:b/>
          <w:bCs/>
          <w:sz w:val="28"/>
          <w:szCs w:val="28"/>
          <w:lang w:val="uk-UA"/>
        </w:rPr>
      </w:pPr>
      <w:r w:rsidRPr="009924C0">
        <w:rPr>
          <w:b/>
          <w:bCs/>
          <w:sz w:val="28"/>
          <w:szCs w:val="28"/>
        </w:rPr>
        <w:t>Обґрунтування</w:t>
      </w:r>
    </w:p>
    <w:p w14:paraId="5F98A6D3" w14:textId="307F70E2" w:rsidR="008005C1" w:rsidRPr="009924C0" w:rsidRDefault="00851240" w:rsidP="00750F0B">
      <w:pPr>
        <w:ind w:firstLine="567"/>
        <w:jc w:val="both"/>
        <w:rPr>
          <w:sz w:val="28"/>
          <w:szCs w:val="28"/>
        </w:rPr>
      </w:pPr>
      <w:r w:rsidRPr="009924C0">
        <w:rPr>
          <w:sz w:val="28"/>
          <w:szCs w:val="28"/>
        </w:rPr>
        <w:t>Акселераційні інструменти дозволять підвищити організаційну зрілість кластерів, посилити їхню конкурентоспроможність та інтегрувати у глобальні ланцюги доданої вартості. Це забезпечить залучення інвестицій, зростання інноваційної активності та розширення експортних можливостей.</w:t>
      </w:r>
    </w:p>
    <w:p w14:paraId="35A93BB0" w14:textId="77777777" w:rsidR="007069B9" w:rsidRPr="009924C0" w:rsidRDefault="007069B9" w:rsidP="00D30BC5">
      <w:pPr>
        <w:keepNext/>
        <w:pBdr>
          <w:top w:val="nil"/>
          <w:left w:val="nil"/>
          <w:bottom w:val="nil"/>
          <w:right w:val="nil"/>
          <w:between w:val="nil"/>
        </w:pBdr>
        <w:jc w:val="center"/>
        <w:rPr>
          <w:b/>
          <w:bCs/>
          <w:color w:val="000000"/>
          <w:sz w:val="24"/>
          <w:szCs w:val="24"/>
          <w:lang w:val="uk-UA"/>
        </w:rPr>
      </w:pPr>
      <w:bookmarkStart w:id="0" w:name="bookmark=id.gjdgxs" w:colFirst="0" w:colLast="0"/>
      <w:bookmarkEnd w:id="0"/>
    </w:p>
    <w:p w14:paraId="33BB50B1" w14:textId="64EA9ACB" w:rsidR="008005C1" w:rsidRPr="009924C0" w:rsidRDefault="00BD1FC2" w:rsidP="00D30BC5">
      <w:pPr>
        <w:keepNext/>
        <w:pBdr>
          <w:top w:val="nil"/>
          <w:left w:val="nil"/>
          <w:bottom w:val="nil"/>
          <w:right w:val="nil"/>
          <w:between w:val="nil"/>
        </w:pBdr>
        <w:jc w:val="center"/>
        <w:rPr>
          <w:color w:val="000000"/>
          <w:sz w:val="28"/>
          <w:szCs w:val="28"/>
        </w:rPr>
      </w:pPr>
      <w:r w:rsidRPr="009924C0">
        <w:rPr>
          <w:b/>
          <w:bCs/>
          <w:color w:val="000000"/>
          <w:sz w:val="28"/>
          <w:szCs w:val="28"/>
        </w:rPr>
        <w:t xml:space="preserve">5. </w:t>
      </w:r>
      <w:r w:rsidRPr="009924C0">
        <w:rPr>
          <w:b/>
          <w:bCs/>
          <w:color w:val="000000"/>
          <w:sz w:val="28"/>
          <w:szCs w:val="28"/>
          <w:lang w:val="uk-UA"/>
        </w:rPr>
        <w:t>О</w:t>
      </w:r>
      <w:r w:rsidRPr="009924C0">
        <w:rPr>
          <w:b/>
          <w:bCs/>
          <w:color w:val="000000"/>
          <w:sz w:val="28"/>
          <w:szCs w:val="28"/>
        </w:rPr>
        <w:t xml:space="preserve">чікувані результати та ефективність </w:t>
      </w:r>
      <w:r w:rsidR="0004209E" w:rsidRPr="009924C0">
        <w:rPr>
          <w:b/>
          <w:bCs/>
          <w:color w:val="000000"/>
          <w:sz w:val="28"/>
          <w:szCs w:val="28"/>
          <w:lang w:val="uk-UA"/>
        </w:rPr>
        <w:t>П</w:t>
      </w:r>
      <w:r w:rsidRPr="009924C0">
        <w:rPr>
          <w:b/>
          <w:bCs/>
          <w:color w:val="000000"/>
          <w:sz w:val="28"/>
          <w:szCs w:val="28"/>
        </w:rPr>
        <w:t>рограми</w:t>
      </w:r>
    </w:p>
    <w:p w14:paraId="34135CA9" w14:textId="77777777" w:rsidR="008005C1" w:rsidRPr="009924C0" w:rsidRDefault="008005C1" w:rsidP="00D30BC5">
      <w:pPr>
        <w:pBdr>
          <w:top w:val="nil"/>
          <w:left w:val="nil"/>
          <w:bottom w:val="nil"/>
          <w:right w:val="nil"/>
          <w:between w:val="nil"/>
        </w:pBdr>
        <w:ind w:firstLine="708"/>
        <w:jc w:val="both"/>
        <w:rPr>
          <w:sz w:val="24"/>
          <w:szCs w:val="24"/>
        </w:rPr>
      </w:pPr>
    </w:p>
    <w:p w14:paraId="3C9E8872" w14:textId="77777777" w:rsidR="0004209E" w:rsidRPr="009924C0" w:rsidRDefault="00851240" w:rsidP="00155BF0">
      <w:pPr>
        <w:pBdr>
          <w:top w:val="nil"/>
          <w:left w:val="nil"/>
          <w:bottom w:val="nil"/>
          <w:right w:val="nil"/>
          <w:between w:val="nil"/>
        </w:pBdr>
        <w:ind w:firstLine="567"/>
        <w:jc w:val="both"/>
        <w:rPr>
          <w:sz w:val="28"/>
          <w:szCs w:val="28"/>
          <w:lang w:val="uk-UA"/>
        </w:rPr>
      </w:pPr>
      <w:r w:rsidRPr="009924C0">
        <w:rPr>
          <w:sz w:val="28"/>
          <w:szCs w:val="28"/>
        </w:rPr>
        <w:t>Ефективність Програми оцінюється через досягнення конкретних результатів від впровадження інструментів підтримки. У наведеній нижче таблиці представлено очікувані зміни в кластерній екосистемі регіону в розрізі кожного напряму діяльності.</w:t>
      </w:r>
    </w:p>
    <w:p w14:paraId="4E551795" w14:textId="23301AB9" w:rsidR="008005C1" w:rsidRPr="009924C0" w:rsidRDefault="0004209E" w:rsidP="00155BF0">
      <w:pPr>
        <w:pBdr>
          <w:top w:val="nil"/>
          <w:left w:val="nil"/>
          <w:bottom w:val="nil"/>
          <w:right w:val="nil"/>
          <w:between w:val="nil"/>
        </w:pBdr>
        <w:ind w:firstLine="567"/>
        <w:jc w:val="both"/>
        <w:rPr>
          <w:sz w:val="28"/>
          <w:szCs w:val="28"/>
        </w:rPr>
      </w:pPr>
      <w:r w:rsidRPr="009924C0">
        <w:rPr>
          <w:sz w:val="28"/>
          <w:szCs w:val="28"/>
          <w:lang w:val="uk-UA"/>
        </w:rPr>
        <w:t>У</w:t>
      </w:r>
      <w:r w:rsidR="00851240" w:rsidRPr="009924C0">
        <w:rPr>
          <w:sz w:val="28"/>
          <w:szCs w:val="28"/>
        </w:rPr>
        <w:t xml:space="preserve">провадження </w:t>
      </w:r>
      <w:r w:rsidR="00C62C9E" w:rsidRPr="009924C0">
        <w:rPr>
          <w:sz w:val="28"/>
          <w:szCs w:val="28"/>
        </w:rPr>
        <w:t xml:space="preserve">Регіональної </w:t>
      </w:r>
      <w:r w:rsidRPr="009924C0">
        <w:rPr>
          <w:sz w:val="28"/>
          <w:szCs w:val="28"/>
          <w:lang w:val="uk-UA"/>
        </w:rPr>
        <w:t>П</w:t>
      </w:r>
      <w:r w:rsidR="00851240" w:rsidRPr="009924C0">
        <w:rPr>
          <w:sz w:val="28"/>
          <w:szCs w:val="28"/>
        </w:rPr>
        <w:t xml:space="preserve">рограми кластерного розвитку Волинської області на 2026–2027 роки забезпечить створення умов для зростання конкурентоспроможності регіональної економіки та розвитку кластерної екосистеми. Очікувані результати та інструменти детально описані у </w:t>
      </w:r>
      <w:r w:rsidRPr="009924C0">
        <w:rPr>
          <w:sz w:val="28"/>
          <w:szCs w:val="28"/>
          <w:lang w:val="uk-UA"/>
        </w:rPr>
        <w:t>д</w:t>
      </w:r>
      <w:r w:rsidR="006B14E6" w:rsidRPr="009924C0">
        <w:rPr>
          <w:sz w:val="28"/>
          <w:szCs w:val="28"/>
        </w:rPr>
        <w:t xml:space="preserve">одатку </w:t>
      </w:r>
      <w:r w:rsidR="006B14E6" w:rsidRPr="009924C0">
        <w:rPr>
          <w:sz w:val="28"/>
          <w:szCs w:val="28"/>
          <w:lang w:val="uk-UA"/>
        </w:rPr>
        <w:t>4</w:t>
      </w:r>
      <w:r w:rsidR="00100CE7" w:rsidRPr="009924C0">
        <w:rPr>
          <w:sz w:val="28"/>
          <w:szCs w:val="28"/>
          <w:lang w:val="uk-UA"/>
        </w:rPr>
        <w:t xml:space="preserve"> до Програми</w:t>
      </w:r>
      <w:r w:rsidRPr="009924C0">
        <w:rPr>
          <w:sz w:val="28"/>
          <w:szCs w:val="28"/>
          <w:lang w:val="uk-UA"/>
        </w:rPr>
        <w:t>.</w:t>
      </w:r>
    </w:p>
    <w:p w14:paraId="78DDE220" w14:textId="77777777" w:rsidR="008005C1" w:rsidRPr="009924C0" w:rsidRDefault="00851240" w:rsidP="00155BF0">
      <w:pPr>
        <w:ind w:firstLine="567"/>
        <w:jc w:val="both"/>
        <w:rPr>
          <w:sz w:val="28"/>
          <w:szCs w:val="28"/>
        </w:rPr>
      </w:pPr>
      <w:r w:rsidRPr="009924C0">
        <w:rPr>
          <w:b/>
          <w:bCs/>
          <w:sz w:val="28"/>
          <w:szCs w:val="28"/>
        </w:rPr>
        <w:t>Ефективність Програми</w:t>
      </w:r>
      <w:r w:rsidRPr="009924C0">
        <w:rPr>
          <w:sz w:val="28"/>
          <w:szCs w:val="28"/>
        </w:rPr>
        <w:t xml:space="preserve"> вимірюватиметься за кількісними показниками, зокрема:</w:t>
      </w:r>
    </w:p>
    <w:p w14:paraId="7338D86A" w14:textId="77777777" w:rsidR="008005C1" w:rsidRPr="009924C0" w:rsidRDefault="00851240" w:rsidP="00155BF0">
      <w:pPr>
        <w:ind w:firstLine="567"/>
        <w:jc w:val="both"/>
        <w:rPr>
          <w:sz w:val="28"/>
          <w:szCs w:val="28"/>
        </w:rPr>
      </w:pPr>
      <w:r w:rsidRPr="009924C0">
        <w:rPr>
          <w:sz w:val="28"/>
          <w:szCs w:val="28"/>
        </w:rPr>
        <w:t>зареєстрована кластерна організація;</w:t>
      </w:r>
    </w:p>
    <w:p w14:paraId="66D33ED6" w14:textId="77777777" w:rsidR="008005C1" w:rsidRPr="009924C0" w:rsidRDefault="00851240" w:rsidP="00155BF0">
      <w:pPr>
        <w:ind w:firstLine="567"/>
        <w:jc w:val="both"/>
        <w:rPr>
          <w:sz w:val="28"/>
          <w:szCs w:val="28"/>
        </w:rPr>
      </w:pPr>
      <w:r w:rsidRPr="009924C0">
        <w:rPr>
          <w:sz w:val="28"/>
          <w:szCs w:val="28"/>
        </w:rPr>
        <w:t>не менше 5 проєктних заявок на фінансування;</w:t>
      </w:r>
    </w:p>
    <w:p w14:paraId="511E79F9" w14:textId="77777777" w:rsidR="008005C1" w:rsidRPr="009924C0" w:rsidRDefault="00851240" w:rsidP="00155BF0">
      <w:pPr>
        <w:ind w:firstLine="567"/>
        <w:jc w:val="both"/>
        <w:rPr>
          <w:sz w:val="28"/>
          <w:szCs w:val="28"/>
        </w:rPr>
      </w:pPr>
      <w:r w:rsidRPr="009924C0">
        <w:rPr>
          <w:sz w:val="28"/>
          <w:szCs w:val="28"/>
        </w:rPr>
        <w:t>проведення 4 стратегічних сесій і щоквартальних зустрічей;</w:t>
      </w:r>
    </w:p>
    <w:p w14:paraId="193A2452" w14:textId="77777777" w:rsidR="008005C1" w:rsidRPr="009924C0" w:rsidRDefault="00851240" w:rsidP="00155BF0">
      <w:pPr>
        <w:ind w:firstLine="567"/>
        <w:jc w:val="both"/>
        <w:rPr>
          <w:sz w:val="28"/>
          <w:szCs w:val="28"/>
        </w:rPr>
      </w:pPr>
      <w:r w:rsidRPr="009924C0">
        <w:rPr>
          <w:sz w:val="28"/>
          <w:szCs w:val="28"/>
        </w:rPr>
        <w:t>створення R&amp;D-центру;</w:t>
      </w:r>
    </w:p>
    <w:p w14:paraId="42B9A8F3" w14:textId="77777777" w:rsidR="00750F0B" w:rsidRPr="009924C0" w:rsidRDefault="00851240" w:rsidP="00155BF0">
      <w:pPr>
        <w:ind w:firstLine="567"/>
        <w:jc w:val="both"/>
        <w:rPr>
          <w:sz w:val="28"/>
          <w:szCs w:val="28"/>
          <w:lang w:val="uk-UA"/>
        </w:rPr>
      </w:pPr>
      <w:r w:rsidRPr="009924C0">
        <w:rPr>
          <w:sz w:val="28"/>
          <w:szCs w:val="28"/>
        </w:rPr>
        <w:t>участь кластерів у 4–6 міжнародних заходах.</w:t>
      </w:r>
    </w:p>
    <w:p w14:paraId="3FB3F238" w14:textId="09349EB8" w:rsidR="008005C1" w:rsidRPr="009924C0" w:rsidRDefault="00851240" w:rsidP="00155BF0">
      <w:pPr>
        <w:ind w:firstLine="567"/>
        <w:jc w:val="both"/>
        <w:rPr>
          <w:sz w:val="28"/>
          <w:szCs w:val="28"/>
        </w:rPr>
      </w:pPr>
      <w:r w:rsidRPr="009924C0">
        <w:rPr>
          <w:sz w:val="28"/>
          <w:szCs w:val="28"/>
        </w:rPr>
        <w:t>Очікуваний ефект – формування сталого кластерного середовища, розвиток партнерств бізнесу, науки та влади, підвищення експортного потенціалу та залучення інвестицій.</w:t>
      </w:r>
    </w:p>
    <w:p w14:paraId="52F7D363" w14:textId="77777777" w:rsidR="00D30BC5" w:rsidRPr="009924C0" w:rsidRDefault="00D30BC5" w:rsidP="00D30BC5">
      <w:pPr>
        <w:pStyle w:val="3"/>
        <w:rPr>
          <w:sz w:val="24"/>
          <w:szCs w:val="24"/>
          <w:lang w:val="uk-UA"/>
        </w:rPr>
      </w:pPr>
    </w:p>
    <w:p w14:paraId="64DDE0C1" w14:textId="4189C130" w:rsidR="008005C1" w:rsidRPr="009924C0" w:rsidRDefault="00BD1FC2" w:rsidP="00D30BC5">
      <w:pPr>
        <w:pStyle w:val="3"/>
        <w:rPr>
          <w:sz w:val="28"/>
          <w:szCs w:val="28"/>
        </w:rPr>
      </w:pPr>
      <w:r w:rsidRPr="009924C0">
        <w:rPr>
          <w:sz w:val="28"/>
          <w:szCs w:val="28"/>
        </w:rPr>
        <w:t xml:space="preserve">6. </w:t>
      </w:r>
      <w:r w:rsidRPr="009924C0">
        <w:rPr>
          <w:sz w:val="28"/>
          <w:szCs w:val="28"/>
          <w:lang w:val="uk-UA"/>
        </w:rPr>
        <w:t>К</w:t>
      </w:r>
      <w:r w:rsidRPr="009924C0">
        <w:rPr>
          <w:sz w:val="28"/>
          <w:szCs w:val="28"/>
        </w:rPr>
        <w:t xml:space="preserve">оординація та контроль за ходом виконання </w:t>
      </w:r>
      <w:r w:rsidR="00155BF0" w:rsidRPr="009924C0">
        <w:rPr>
          <w:sz w:val="28"/>
          <w:szCs w:val="28"/>
          <w:lang w:val="uk-UA"/>
        </w:rPr>
        <w:t>П</w:t>
      </w:r>
      <w:r w:rsidRPr="009924C0">
        <w:rPr>
          <w:sz w:val="28"/>
          <w:szCs w:val="28"/>
        </w:rPr>
        <w:t>рограми</w:t>
      </w:r>
    </w:p>
    <w:p w14:paraId="2F04486C" w14:textId="77777777" w:rsidR="008005C1" w:rsidRPr="009924C0" w:rsidRDefault="008005C1" w:rsidP="00D30BC5">
      <w:pPr>
        <w:pStyle w:val="3"/>
        <w:rPr>
          <w:sz w:val="24"/>
          <w:szCs w:val="24"/>
        </w:rPr>
      </w:pPr>
    </w:p>
    <w:p w14:paraId="525B17D2" w14:textId="5913883E" w:rsidR="008005C1" w:rsidRPr="009924C0" w:rsidRDefault="00851240" w:rsidP="00155BF0">
      <w:pPr>
        <w:shd w:val="clear" w:color="auto" w:fill="FFFFFF"/>
        <w:ind w:firstLine="567"/>
        <w:jc w:val="both"/>
        <w:rPr>
          <w:sz w:val="28"/>
          <w:szCs w:val="28"/>
        </w:rPr>
      </w:pPr>
      <w:r w:rsidRPr="009924C0">
        <w:rPr>
          <w:sz w:val="28"/>
          <w:szCs w:val="28"/>
        </w:rPr>
        <w:t>Контроль за станом реалізації Програми здійснює Волинськ</w:t>
      </w:r>
      <w:r w:rsidR="00155BF0" w:rsidRPr="009924C0">
        <w:rPr>
          <w:sz w:val="28"/>
          <w:szCs w:val="28"/>
          <w:lang w:val="uk-UA"/>
        </w:rPr>
        <w:t>а</w:t>
      </w:r>
      <w:r w:rsidRPr="009924C0">
        <w:rPr>
          <w:sz w:val="28"/>
          <w:szCs w:val="28"/>
        </w:rPr>
        <w:t xml:space="preserve"> обласн</w:t>
      </w:r>
      <w:r w:rsidR="00155BF0" w:rsidRPr="009924C0">
        <w:rPr>
          <w:sz w:val="28"/>
          <w:szCs w:val="28"/>
          <w:lang w:val="uk-UA"/>
        </w:rPr>
        <w:t xml:space="preserve">а </w:t>
      </w:r>
      <w:r w:rsidR="0078367E" w:rsidRPr="009924C0">
        <w:rPr>
          <w:sz w:val="28"/>
          <w:szCs w:val="28"/>
          <w:lang w:val="uk-UA"/>
        </w:rPr>
        <w:t>військов</w:t>
      </w:r>
      <w:r w:rsidR="00155BF0" w:rsidRPr="009924C0">
        <w:rPr>
          <w:sz w:val="28"/>
          <w:szCs w:val="28"/>
          <w:lang w:val="uk-UA"/>
        </w:rPr>
        <w:t>а /</w:t>
      </w:r>
      <w:r w:rsidR="00155BF0" w:rsidRPr="009924C0">
        <w:rPr>
          <w:sz w:val="28"/>
          <w:szCs w:val="28"/>
          <w:lang w:val="en-US"/>
        </w:rPr>
        <w:t> </w:t>
      </w:r>
      <w:r w:rsidR="00155BF0" w:rsidRPr="009924C0">
        <w:rPr>
          <w:sz w:val="28"/>
          <w:szCs w:val="28"/>
          <w:lang w:val="uk-UA"/>
        </w:rPr>
        <w:t>державна</w:t>
      </w:r>
      <w:r w:rsidR="0078367E" w:rsidRPr="009924C0">
        <w:rPr>
          <w:sz w:val="28"/>
          <w:szCs w:val="28"/>
        </w:rPr>
        <w:t xml:space="preserve"> </w:t>
      </w:r>
      <w:r w:rsidRPr="009924C0">
        <w:rPr>
          <w:sz w:val="28"/>
          <w:szCs w:val="28"/>
        </w:rPr>
        <w:t xml:space="preserve">адміністрацією. </w:t>
      </w:r>
    </w:p>
    <w:p w14:paraId="0BADC329" w14:textId="77777777" w:rsidR="008005C1" w:rsidRPr="009924C0" w:rsidRDefault="00851240" w:rsidP="00155BF0">
      <w:pPr>
        <w:shd w:val="clear" w:color="auto" w:fill="FFFFFF"/>
        <w:ind w:firstLine="567"/>
        <w:jc w:val="both"/>
        <w:rPr>
          <w:sz w:val="28"/>
          <w:szCs w:val="28"/>
        </w:rPr>
      </w:pPr>
      <w:r w:rsidRPr="009924C0">
        <w:rPr>
          <w:sz w:val="28"/>
          <w:szCs w:val="28"/>
        </w:rPr>
        <w:t>Координація виконання заходів і завдань Програми здійснюється департаментом економіки, інвестиційної діяльності та регіональної політики Волинської обласної державної адміністрації.</w:t>
      </w:r>
    </w:p>
    <w:p w14:paraId="2424B6A4" w14:textId="78107CEE" w:rsidR="008005C1" w:rsidRPr="009924C0" w:rsidRDefault="00851240" w:rsidP="00155BF0">
      <w:pPr>
        <w:shd w:val="clear" w:color="auto" w:fill="FFFFFF"/>
        <w:ind w:firstLine="567"/>
        <w:jc w:val="both"/>
        <w:rPr>
          <w:sz w:val="28"/>
          <w:szCs w:val="28"/>
          <w:lang w:val="uk-UA"/>
        </w:rPr>
      </w:pPr>
      <w:r w:rsidRPr="009924C0">
        <w:rPr>
          <w:sz w:val="28"/>
          <w:szCs w:val="28"/>
        </w:rPr>
        <w:t>Виконавці заходів Програми щороку до 20 січня надають інформацію про хід її виконання департамент</w:t>
      </w:r>
      <w:r w:rsidR="00155BF0" w:rsidRPr="009924C0">
        <w:rPr>
          <w:sz w:val="28"/>
          <w:szCs w:val="28"/>
          <w:lang w:val="uk-UA"/>
        </w:rPr>
        <w:t>ові</w:t>
      </w:r>
      <w:r w:rsidRPr="009924C0">
        <w:rPr>
          <w:sz w:val="28"/>
          <w:szCs w:val="28"/>
        </w:rPr>
        <w:t xml:space="preserve"> економіки, інвестиційної діяльності та </w:t>
      </w:r>
      <w:r w:rsidRPr="009924C0">
        <w:rPr>
          <w:sz w:val="28"/>
          <w:szCs w:val="28"/>
          <w:lang w:val="uk-UA"/>
        </w:rPr>
        <w:t>регіональної політики Волинської обласної державної адміністрації.</w:t>
      </w:r>
    </w:p>
    <w:p w14:paraId="41FDE971" w14:textId="77777777" w:rsidR="00155BF0" w:rsidRPr="009924C0" w:rsidRDefault="00851240" w:rsidP="00155BF0">
      <w:pPr>
        <w:shd w:val="clear" w:color="auto" w:fill="FFFFFF"/>
        <w:ind w:firstLine="567"/>
        <w:jc w:val="both"/>
        <w:rPr>
          <w:sz w:val="28"/>
          <w:szCs w:val="28"/>
          <w:lang w:val="uk-UA"/>
        </w:rPr>
      </w:pPr>
      <w:r w:rsidRPr="009924C0">
        <w:rPr>
          <w:sz w:val="28"/>
          <w:szCs w:val="28"/>
          <w:lang w:val="uk-UA"/>
        </w:rPr>
        <w:t>Департамент економіки, інвестиційної діяльності та регіональної політики обл</w:t>
      </w:r>
      <w:r w:rsidR="00155BF0" w:rsidRPr="009924C0">
        <w:rPr>
          <w:sz w:val="28"/>
          <w:szCs w:val="28"/>
          <w:lang w:val="uk-UA"/>
        </w:rPr>
        <w:t xml:space="preserve">асної </w:t>
      </w:r>
      <w:r w:rsidRPr="009924C0">
        <w:rPr>
          <w:sz w:val="28"/>
          <w:szCs w:val="28"/>
          <w:lang w:val="uk-UA"/>
        </w:rPr>
        <w:t>держ</w:t>
      </w:r>
      <w:r w:rsidR="00155BF0" w:rsidRPr="009924C0">
        <w:rPr>
          <w:sz w:val="28"/>
          <w:szCs w:val="28"/>
          <w:lang w:val="uk-UA"/>
        </w:rPr>
        <w:t xml:space="preserve">авної </w:t>
      </w:r>
      <w:r w:rsidRPr="009924C0">
        <w:rPr>
          <w:sz w:val="28"/>
          <w:szCs w:val="28"/>
          <w:lang w:val="uk-UA"/>
        </w:rPr>
        <w:t>адміністрації обласної державної адміністрації щороку до 10</w:t>
      </w:r>
      <w:r w:rsidR="00155BF0" w:rsidRPr="009924C0">
        <w:rPr>
          <w:sz w:val="28"/>
          <w:szCs w:val="28"/>
          <w:lang w:val="uk-UA"/>
        </w:rPr>
        <w:t> </w:t>
      </w:r>
      <w:r w:rsidRPr="009924C0">
        <w:rPr>
          <w:sz w:val="28"/>
          <w:szCs w:val="28"/>
          <w:lang w:val="uk-UA"/>
        </w:rPr>
        <w:t xml:space="preserve">лютого подає </w:t>
      </w:r>
      <w:r w:rsidR="00155BF0" w:rsidRPr="009924C0">
        <w:rPr>
          <w:sz w:val="28"/>
          <w:szCs w:val="28"/>
          <w:lang w:val="uk-UA"/>
        </w:rPr>
        <w:t xml:space="preserve">Волинській </w:t>
      </w:r>
      <w:r w:rsidRPr="009924C0">
        <w:rPr>
          <w:sz w:val="28"/>
          <w:szCs w:val="28"/>
          <w:lang w:val="uk-UA"/>
        </w:rPr>
        <w:t>обласній</w:t>
      </w:r>
      <w:r w:rsidRPr="009924C0">
        <w:rPr>
          <w:sz w:val="28"/>
          <w:szCs w:val="28"/>
        </w:rPr>
        <w:t xml:space="preserve"> </w:t>
      </w:r>
      <w:r w:rsidR="00155BF0" w:rsidRPr="009924C0">
        <w:rPr>
          <w:sz w:val="28"/>
          <w:szCs w:val="28"/>
          <w:lang w:val="uk-UA"/>
        </w:rPr>
        <w:t>військовій / </w:t>
      </w:r>
      <w:r w:rsidRPr="009924C0">
        <w:rPr>
          <w:sz w:val="28"/>
          <w:szCs w:val="28"/>
        </w:rPr>
        <w:t xml:space="preserve">державній адміністрації та </w:t>
      </w:r>
      <w:r w:rsidR="00155BF0" w:rsidRPr="009924C0">
        <w:rPr>
          <w:sz w:val="28"/>
          <w:szCs w:val="28"/>
          <w:lang w:val="uk-UA"/>
        </w:rPr>
        <w:t xml:space="preserve">Волинській </w:t>
      </w:r>
      <w:r w:rsidRPr="009924C0">
        <w:rPr>
          <w:sz w:val="28"/>
          <w:szCs w:val="28"/>
        </w:rPr>
        <w:t>обласній раді звіти про виконання Програми, пропозиції щодо доцільності продовження тих чи інших заходів, уточнення обсягів фінансування.</w:t>
      </w:r>
      <w:bookmarkStart w:id="1" w:name="_heading=h.ab40c08ea9bz" w:colFirst="0" w:colLast="0"/>
      <w:bookmarkEnd w:id="1"/>
    </w:p>
    <w:p w14:paraId="7B3FEA73" w14:textId="77777777" w:rsidR="00155BF0" w:rsidRPr="009924C0" w:rsidRDefault="00155BF0" w:rsidP="00155BF0">
      <w:pPr>
        <w:shd w:val="clear" w:color="auto" w:fill="FFFFFF"/>
        <w:ind w:firstLine="567"/>
        <w:jc w:val="both"/>
        <w:rPr>
          <w:sz w:val="24"/>
          <w:szCs w:val="24"/>
          <w:lang w:val="uk-UA"/>
        </w:rPr>
      </w:pPr>
    </w:p>
    <w:p w14:paraId="731E441F" w14:textId="44F161C0" w:rsidR="008005C1" w:rsidRPr="009924C0" w:rsidRDefault="00851240" w:rsidP="00155BF0">
      <w:pPr>
        <w:shd w:val="clear" w:color="auto" w:fill="FFFFFF"/>
        <w:ind w:firstLine="567"/>
        <w:jc w:val="center"/>
        <w:rPr>
          <w:b/>
          <w:bCs/>
          <w:sz w:val="28"/>
          <w:szCs w:val="28"/>
        </w:rPr>
      </w:pPr>
      <w:r w:rsidRPr="009924C0">
        <w:rPr>
          <w:b/>
          <w:bCs/>
          <w:sz w:val="28"/>
          <w:szCs w:val="28"/>
        </w:rPr>
        <w:t xml:space="preserve">7. </w:t>
      </w:r>
      <w:r w:rsidR="00BD1FC2" w:rsidRPr="009924C0">
        <w:rPr>
          <w:b/>
          <w:bCs/>
          <w:sz w:val="28"/>
          <w:szCs w:val="28"/>
          <w:lang w:val="uk-UA"/>
        </w:rPr>
        <w:t>Р</w:t>
      </w:r>
      <w:r w:rsidR="00BD1FC2" w:rsidRPr="009924C0">
        <w:rPr>
          <w:b/>
          <w:bCs/>
          <w:sz w:val="28"/>
          <w:szCs w:val="28"/>
        </w:rPr>
        <w:t xml:space="preserve">езультативні показники </w:t>
      </w:r>
      <w:r w:rsidR="00155BF0" w:rsidRPr="009924C0">
        <w:rPr>
          <w:b/>
          <w:bCs/>
          <w:sz w:val="28"/>
          <w:szCs w:val="28"/>
          <w:lang w:val="uk-UA"/>
        </w:rPr>
        <w:t>П</w:t>
      </w:r>
      <w:r w:rsidR="00BD1FC2" w:rsidRPr="009924C0">
        <w:rPr>
          <w:b/>
          <w:bCs/>
          <w:sz w:val="28"/>
          <w:szCs w:val="28"/>
        </w:rPr>
        <w:t xml:space="preserve">рограми </w:t>
      </w:r>
      <w:r w:rsidRPr="009924C0">
        <w:rPr>
          <w:b/>
          <w:bCs/>
          <w:sz w:val="28"/>
          <w:szCs w:val="28"/>
        </w:rPr>
        <w:t>(KPI)</w:t>
      </w:r>
    </w:p>
    <w:p w14:paraId="48CC6DA9" w14:textId="5FF75BD3" w:rsidR="008005C1" w:rsidRPr="009924C0" w:rsidRDefault="00851240" w:rsidP="00155BF0">
      <w:pPr>
        <w:spacing w:before="240" w:after="240"/>
        <w:ind w:firstLine="567"/>
        <w:jc w:val="both"/>
        <w:rPr>
          <w:sz w:val="28"/>
          <w:szCs w:val="28"/>
        </w:rPr>
      </w:pPr>
      <w:r w:rsidRPr="009924C0">
        <w:rPr>
          <w:sz w:val="28"/>
          <w:szCs w:val="28"/>
        </w:rPr>
        <w:t>Для оцінки прогресу та впливу Програми запроваджується система ключових показників ефективності (КРІ), що відстежуватимуться протягом усього періоду її реалізації.</w:t>
      </w:r>
    </w:p>
    <w:p w14:paraId="6597C69B" w14:textId="607B28C2" w:rsidR="008005C1" w:rsidRPr="009924C0" w:rsidRDefault="00851240" w:rsidP="00D30BC5">
      <w:pPr>
        <w:spacing w:before="240" w:after="240"/>
        <w:ind w:firstLine="700"/>
        <w:jc w:val="center"/>
        <w:rPr>
          <w:b/>
          <w:bCs/>
          <w:sz w:val="28"/>
          <w:szCs w:val="28"/>
        </w:rPr>
      </w:pPr>
      <w:r w:rsidRPr="009924C0">
        <w:rPr>
          <w:b/>
          <w:bCs/>
          <w:sz w:val="28"/>
          <w:szCs w:val="28"/>
        </w:rPr>
        <w:t xml:space="preserve">8. </w:t>
      </w:r>
      <w:r w:rsidR="00BD1FC2" w:rsidRPr="009924C0">
        <w:rPr>
          <w:b/>
          <w:bCs/>
          <w:sz w:val="28"/>
          <w:szCs w:val="28"/>
          <w:lang w:val="uk-UA"/>
        </w:rPr>
        <w:t>С</w:t>
      </w:r>
      <w:r w:rsidR="00BD1FC2" w:rsidRPr="009924C0">
        <w:rPr>
          <w:b/>
          <w:bCs/>
          <w:sz w:val="28"/>
          <w:szCs w:val="28"/>
        </w:rPr>
        <w:t>истема моніторингу та оцінки</w:t>
      </w:r>
    </w:p>
    <w:p w14:paraId="7934FEE2" w14:textId="63BFDFF5" w:rsidR="00155BF0" w:rsidRPr="009924C0" w:rsidRDefault="00851240" w:rsidP="00155BF0">
      <w:pPr>
        <w:ind w:firstLine="567"/>
        <w:jc w:val="both"/>
        <w:rPr>
          <w:sz w:val="28"/>
          <w:szCs w:val="28"/>
          <w:lang w:val="uk-UA"/>
        </w:rPr>
      </w:pPr>
      <w:r w:rsidRPr="009924C0">
        <w:rPr>
          <w:sz w:val="28"/>
          <w:szCs w:val="28"/>
        </w:rPr>
        <w:lastRenderedPageBreak/>
        <w:t>Моніторинг та оцінка є невід</w:t>
      </w:r>
      <w:r w:rsidR="00831F4D" w:rsidRPr="009924C0">
        <w:rPr>
          <w:sz w:val="28"/>
          <w:szCs w:val="28"/>
          <w:lang w:val="uk-UA"/>
        </w:rPr>
        <w:t>’</w:t>
      </w:r>
      <w:r w:rsidRPr="009924C0">
        <w:rPr>
          <w:sz w:val="28"/>
          <w:szCs w:val="28"/>
        </w:rPr>
        <w:t>ємною частиною управління Програмою, що дозволяє відстежувати прогрес, оцінювати ефективність та своєчасно коригувати заходи.</w:t>
      </w:r>
    </w:p>
    <w:p w14:paraId="617D8F6F" w14:textId="29F00D25" w:rsidR="008005C1" w:rsidRPr="009924C0" w:rsidRDefault="00851240" w:rsidP="00155BF0">
      <w:pPr>
        <w:ind w:firstLine="567"/>
        <w:jc w:val="both"/>
        <w:rPr>
          <w:sz w:val="28"/>
          <w:szCs w:val="28"/>
        </w:rPr>
      </w:pPr>
      <w:r w:rsidRPr="009924C0">
        <w:rPr>
          <w:sz w:val="28"/>
          <w:szCs w:val="28"/>
        </w:rPr>
        <w:t>Для забезпечення узгодженості та ефективності пропонується багаторівнева модель моніторингу:</w:t>
      </w:r>
    </w:p>
    <w:p w14:paraId="28F48BCA" w14:textId="2A8A408E" w:rsidR="008005C1" w:rsidRPr="009924C0" w:rsidRDefault="00500D0B" w:rsidP="00500D0B">
      <w:pPr>
        <w:ind w:firstLine="567"/>
        <w:jc w:val="both"/>
        <w:rPr>
          <w:sz w:val="28"/>
          <w:szCs w:val="28"/>
          <w:lang w:val="uk-UA"/>
        </w:rPr>
      </w:pPr>
      <w:r w:rsidRPr="009924C0">
        <w:rPr>
          <w:sz w:val="28"/>
          <w:szCs w:val="28"/>
          <w:lang w:val="uk-UA"/>
        </w:rPr>
        <w:t>1) р</w:t>
      </w:r>
      <w:r w:rsidR="00851240" w:rsidRPr="009924C0">
        <w:rPr>
          <w:sz w:val="28"/>
          <w:szCs w:val="28"/>
        </w:rPr>
        <w:t xml:space="preserve">івень </w:t>
      </w:r>
      <w:r w:rsidRPr="009924C0">
        <w:rPr>
          <w:sz w:val="28"/>
          <w:szCs w:val="28"/>
          <w:lang w:val="uk-UA"/>
        </w:rPr>
        <w:t>Волинської обласної державної адміністрації</w:t>
      </w:r>
      <w:r w:rsidR="00851240" w:rsidRPr="009924C0">
        <w:rPr>
          <w:sz w:val="28"/>
          <w:szCs w:val="28"/>
        </w:rPr>
        <w:t xml:space="preserve"> (</w:t>
      </w:r>
      <w:r w:rsidRPr="009924C0">
        <w:rPr>
          <w:sz w:val="28"/>
          <w:szCs w:val="28"/>
          <w:lang w:val="uk-UA"/>
        </w:rPr>
        <w:t>д</w:t>
      </w:r>
      <w:r w:rsidR="00851240" w:rsidRPr="009924C0">
        <w:rPr>
          <w:sz w:val="28"/>
          <w:szCs w:val="28"/>
        </w:rPr>
        <w:t>епартамент економіки, інвестиційної діяльності та регіональної політики Волинської обласної державної адміністрації</w:t>
      </w:r>
      <w:r w:rsidRPr="009924C0">
        <w:rPr>
          <w:sz w:val="28"/>
          <w:szCs w:val="28"/>
          <w:lang w:val="uk-UA"/>
        </w:rPr>
        <w:t xml:space="preserve">, який </w:t>
      </w:r>
      <w:r w:rsidR="0078367E" w:rsidRPr="009924C0">
        <w:rPr>
          <w:sz w:val="28"/>
          <w:szCs w:val="28"/>
          <w:lang w:val="uk-UA"/>
        </w:rPr>
        <w:t>з</w:t>
      </w:r>
      <w:r w:rsidR="00851240" w:rsidRPr="009924C0">
        <w:rPr>
          <w:sz w:val="28"/>
          <w:szCs w:val="28"/>
        </w:rPr>
        <w:t xml:space="preserve">дійснює загальну координацію та стратегічний моніторинг виконання Програми, аналізує звіти, що надаються </w:t>
      </w:r>
      <w:r w:rsidRPr="009924C0">
        <w:rPr>
          <w:sz w:val="28"/>
          <w:szCs w:val="28"/>
        </w:rPr>
        <w:t>Установ</w:t>
      </w:r>
      <w:r w:rsidRPr="009924C0">
        <w:rPr>
          <w:sz w:val="28"/>
          <w:szCs w:val="28"/>
          <w:lang w:val="uk-UA"/>
        </w:rPr>
        <w:t>ою</w:t>
      </w:r>
      <w:r w:rsidRPr="009924C0">
        <w:rPr>
          <w:sz w:val="28"/>
          <w:szCs w:val="28"/>
        </w:rPr>
        <w:t xml:space="preserve"> </w:t>
      </w:r>
      <w:r w:rsidRPr="009924C0">
        <w:rPr>
          <w:sz w:val="28"/>
          <w:szCs w:val="28"/>
          <w:lang w:val="uk-UA"/>
        </w:rPr>
        <w:t>«</w:t>
      </w:r>
      <w:r w:rsidRPr="009924C0">
        <w:rPr>
          <w:sz w:val="28"/>
          <w:szCs w:val="28"/>
        </w:rPr>
        <w:t>Агенці</w:t>
      </w:r>
      <w:r w:rsidRPr="009924C0">
        <w:rPr>
          <w:sz w:val="28"/>
          <w:szCs w:val="28"/>
          <w:lang w:val="uk-UA"/>
        </w:rPr>
        <w:t>я</w:t>
      </w:r>
      <w:r w:rsidRPr="009924C0">
        <w:rPr>
          <w:sz w:val="28"/>
          <w:szCs w:val="28"/>
        </w:rPr>
        <w:t xml:space="preserve"> регіонального розвитку Волинської області</w:t>
      </w:r>
      <w:r w:rsidRPr="009924C0">
        <w:rPr>
          <w:sz w:val="28"/>
          <w:szCs w:val="28"/>
          <w:lang w:val="uk-UA"/>
        </w:rPr>
        <w:t>»</w:t>
      </w:r>
      <w:r w:rsidR="00851240" w:rsidRPr="009924C0">
        <w:rPr>
          <w:sz w:val="28"/>
          <w:szCs w:val="28"/>
        </w:rPr>
        <w:t>, та звітує перед керівництвом області</w:t>
      </w:r>
      <w:r w:rsidRPr="009924C0">
        <w:rPr>
          <w:sz w:val="28"/>
          <w:szCs w:val="28"/>
          <w:lang w:val="uk-UA"/>
        </w:rPr>
        <w:t>;</w:t>
      </w:r>
    </w:p>
    <w:p w14:paraId="48A37E87" w14:textId="767C0269" w:rsidR="008005C1" w:rsidRPr="009924C0" w:rsidRDefault="00500D0B" w:rsidP="00500D0B">
      <w:pPr>
        <w:ind w:firstLine="567"/>
        <w:jc w:val="both"/>
        <w:rPr>
          <w:sz w:val="28"/>
          <w:szCs w:val="28"/>
        </w:rPr>
      </w:pPr>
      <w:r w:rsidRPr="009924C0">
        <w:rPr>
          <w:sz w:val="28"/>
          <w:szCs w:val="28"/>
          <w:lang w:val="uk-UA"/>
        </w:rPr>
        <w:t>2) р</w:t>
      </w:r>
      <w:r w:rsidR="00851240" w:rsidRPr="009924C0">
        <w:rPr>
          <w:sz w:val="28"/>
          <w:szCs w:val="28"/>
        </w:rPr>
        <w:t xml:space="preserve">івень Установи </w:t>
      </w:r>
      <w:r w:rsidRPr="009924C0">
        <w:rPr>
          <w:sz w:val="28"/>
          <w:szCs w:val="28"/>
          <w:lang w:val="uk-UA"/>
        </w:rPr>
        <w:t>«</w:t>
      </w:r>
      <w:r w:rsidR="00851240" w:rsidRPr="009924C0">
        <w:rPr>
          <w:sz w:val="28"/>
          <w:szCs w:val="28"/>
        </w:rPr>
        <w:t>Агенції регіонального розвитку Волинської області</w:t>
      </w:r>
      <w:r w:rsidRPr="009924C0">
        <w:rPr>
          <w:sz w:val="28"/>
          <w:szCs w:val="28"/>
          <w:lang w:val="uk-UA"/>
        </w:rPr>
        <w:t>»</w:t>
      </w:r>
      <w:r w:rsidR="00851240" w:rsidRPr="009924C0">
        <w:rPr>
          <w:sz w:val="28"/>
          <w:szCs w:val="28"/>
        </w:rPr>
        <w:t xml:space="preserve"> (операційний партнер)</w:t>
      </w:r>
      <w:r w:rsidRPr="009924C0">
        <w:rPr>
          <w:sz w:val="28"/>
          <w:szCs w:val="28"/>
          <w:lang w:val="uk-UA"/>
        </w:rPr>
        <w:t xml:space="preserve">, яка </w:t>
      </w:r>
      <w:r w:rsidR="00851240" w:rsidRPr="009924C0">
        <w:rPr>
          <w:sz w:val="28"/>
          <w:szCs w:val="28"/>
        </w:rPr>
        <w:t>виступає як проєктний офіс</w:t>
      </w:r>
      <w:r w:rsidRPr="009924C0">
        <w:rPr>
          <w:sz w:val="28"/>
          <w:szCs w:val="28"/>
          <w:lang w:val="uk-UA"/>
        </w:rPr>
        <w:t xml:space="preserve"> і б</w:t>
      </w:r>
      <w:r w:rsidR="00851240" w:rsidRPr="009924C0">
        <w:rPr>
          <w:sz w:val="28"/>
          <w:szCs w:val="28"/>
        </w:rPr>
        <w:t>езпосередньо збирає дані за ключовими показниками ефективності (КРІ) від кластерів-учасників.</w:t>
      </w:r>
    </w:p>
    <w:p w14:paraId="2DE48A75" w14:textId="77777777" w:rsidR="004803EB" w:rsidRPr="009924C0" w:rsidRDefault="004803EB" w:rsidP="004803EB">
      <w:pPr>
        <w:ind w:firstLine="567"/>
        <w:jc w:val="both"/>
        <w:rPr>
          <w:sz w:val="24"/>
          <w:szCs w:val="24"/>
          <w:lang w:val="uk-UA"/>
        </w:rPr>
      </w:pPr>
    </w:p>
    <w:p w14:paraId="2D6A7843" w14:textId="134A8BDE" w:rsidR="004803EB" w:rsidRPr="009924C0" w:rsidRDefault="00851240" w:rsidP="004803EB">
      <w:pPr>
        <w:ind w:firstLine="567"/>
        <w:jc w:val="both"/>
        <w:rPr>
          <w:sz w:val="28"/>
          <w:szCs w:val="28"/>
          <w:lang w:val="uk-UA"/>
        </w:rPr>
      </w:pPr>
      <w:r w:rsidRPr="009924C0">
        <w:rPr>
          <w:sz w:val="28"/>
          <w:szCs w:val="28"/>
        </w:rPr>
        <w:t>Інструментарій та періодичність</w:t>
      </w:r>
    </w:p>
    <w:p w14:paraId="1D49E4E1" w14:textId="7EDE337F" w:rsidR="008005C1" w:rsidRPr="009924C0" w:rsidRDefault="00851240" w:rsidP="004803EB">
      <w:pPr>
        <w:ind w:firstLine="567"/>
        <w:jc w:val="both"/>
        <w:rPr>
          <w:sz w:val="28"/>
          <w:szCs w:val="28"/>
        </w:rPr>
      </w:pPr>
      <w:r w:rsidRPr="009924C0">
        <w:rPr>
          <w:sz w:val="28"/>
          <w:szCs w:val="28"/>
        </w:rPr>
        <w:t>Моніторинг ключових показників здійснюватиметься кожні пів року, з проведенням комплексної щорічної оцінки прогресу виконання Програми. Для збору та аналізу даних використовуватимуться уніфіковані форми звітності для отримувачів підтримки</w:t>
      </w:r>
      <w:r w:rsidR="000F427F" w:rsidRPr="009924C0">
        <w:rPr>
          <w:sz w:val="28"/>
          <w:szCs w:val="28"/>
          <w:lang w:val="uk-UA"/>
        </w:rPr>
        <w:t>.</w:t>
      </w:r>
      <w:r w:rsidRPr="009924C0">
        <w:rPr>
          <w:sz w:val="28"/>
          <w:szCs w:val="28"/>
        </w:rPr>
        <w:t xml:space="preserve"> </w:t>
      </w:r>
    </w:p>
    <w:p w14:paraId="3FD18197" w14:textId="77777777" w:rsidR="009D7970" w:rsidRPr="009924C0" w:rsidRDefault="009D7970" w:rsidP="009D7970">
      <w:pPr>
        <w:ind w:firstLine="567"/>
        <w:jc w:val="both"/>
        <w:rPr>
          <w:sz w:val="24"/>
          <w:szCs w:val="24"/>
          <w:lang w:val="uk-UA"/>
        </w:rPr>
      </w:pPr>
    </w:p>
    <w:p w14:paraId="4C70D625" w14:textId="790494E8" w:rsidR="009D7970" w:rsidRPr="009924C0" w:rsidRDefault="00851240" w:rsidP="009D7970">
      <w:pPr>
        <w:ind w:firstLine="567"/>
        <w:jc w:val="both"/>
        <w:rPr>
          <w:sz w:val="28"/>
          <w:szCs w:val="28"/>
          <w:lang w:val="uk-UA"/>
        </w:rPr>
      </w:pPr>
      <w:r w:rsidRPr="009924C0">
        <w:rPr>
          <w:sz w:val="28"/>
          <w:szCs w:val="28"/>
        </w:rPr>
        <w:t>Процедура моніторингу та оцінки</w:t>
      </w:r>
    </w:p>
    <w:p w14:paraId="3526A447" w14:textId="77777777" w:rsidR="00AB7645" w:rsidRPr="009924C0" w:rsidRDefault="00AB7645" w:rsidP="009D7970">
      <w:pPr>
        <w:ind w:firstLine="567"/>
        <w:jc w:val="both"/>
        <w:rPr>
          <w:sz w:val="28"/>
          <w:szCs w:val="28"/>
          <w:lang w:val="uk-UA" w:eastAsia="uk-UA"/>
        </w:rPr>
      </w:pPr>
    </w:p>
    <w:p w14:paraId="17C5F9BF" w14:textId="5EDBE680" w:rsidR="0093229F" w:rsidRPr="009924C0" w:rsidRDefault="0093229F" w:rsidP="009D7970">
      <w:pPr>
        <w:ind w:firstLine="567"/>
        <w:jc w:val="both"/>
        <w:rPr>
          <w:sz w:val="28"/>
          <w:szCs w:val="28"/>
          <w:lang w:val="uk-UA" w:eastAsia="uk-UA"/>
        </w:rPr>
      </w:pPr>
      <w:r w:rsidRPr="009924C0">
        <w:rPr>
          <w:sz w:val="28"/>
          <w:szCs w:val="28"/>
          <w:lang w:val="uk-UA" w:eastAsia="uk-UA"/>
        </w:rPr>
        <w:t>1.</w:t>
      </w:r>
      <w:r w:rsidR="00831F4D" w:rsidRPr="009924C0">
        <w:rPr>
          <w:sz w:val="28"/>
          <w:szCs w:val="28"/>
          <w:lang w:val="uk-UA" w:eastAsia="uk-UA"/>
        </w:rPr>
        <w:t> </w:t>
      </w:r>
      <w:r w:rsidR="00831F4D" w:rsidRPr="009924C0">
        <w:rPr>
          <w:sz w:val="28"/>
          <w:szCs w:val="28"/>
        </w:rPr>
        <w:t>Установ</w:t>
      </w:r>
      <w:r w:rsidR="00831F4D" w:rsidRPr="009924C0">
        <w:rPr>
          <w:sz w:val="28"/>
          <w:szCs w:val="28"/>
          <w:lang w:val="uk-UA"/>
        </w:rPr>
        <w:t>а</w:t>
      </w:r>
      <w:r w:rsidR="00831F4D" w:rsidRPr="009924C0">
        <w:rPr>
          <w:sz w:val="28"/>
          <w:szCs w:val="28"/>
        </w:rPr>
        <w:t xml:space="preserve"> </w:t>
      </w:r>
      <w:r w:rsidR="00831F4D" w:rsidRPr="009924C0">
        <w:rPr>
          <w:sz w:val="28"/>
          <w:szCs w:val="28"/>
          <w:lang w:val="uk-UA"/>
        </w:rPr>
        <w:t>«</w:t>
      </w:r>
      <w:r w:rsidR="00831F4D" w:rsidRPr="009924C0">
        <w:rPr>
          <w:sz w:val="28"/>
          <w:szCs w:val="28"/>
        </w:rPr>
        <w:t>Агенці</w:t>
      </w:r>
      <w:r w:rsidR="00831F4D" w:rsidRPr="009924C0">
        <w:rPr>
          <w:sz w:val="28"/>
          <w:szCs w:val="28"/>
          <w:lang w:val="uk-UA"/>
        </w:rPr>
        <w:t>я</w:t>
      </w:r>
      <w:r w:rsidR="00831F4D" w:rsidRPr="009924C0">
        <w:rPr>
          <w:sz w:val="28"/>
          <w:szCs w:val="28"/>
        </w:rPr>
        <w:t xml:space="preserve"> регіонального розвитку Волинської області</w:t>
      </w:r>
      <w:r w:rsidR="00831F4D" w:rsidRPr="009924C0">
        <w:rPr>
          <w:sz w:val="28"/>
          <w:szCs w:val="28"/>
          <w:lang w:val="uk-UA"/>
        </w:rPr>
        <w:t>»</w:t>
      </w:r>
      <w:r w:rsidR="00831F4D" w:rsidRPr="009924C0">
        <w:rPr>
          <w:sz w:val="28"/>
          <w:szCs w:val="28"/>
        </w:rPr>
        <w:t xml:space="preserve"> </w:t>
      </w:r>
      <w:r w:rsidRPr="009924C0">
        <w:rPr>
          <w:sz w:val="28"/>
          <w:szCs w:val="28"/>
          <w:lang w:val="uk-UA" w:eastAsia="uk-UA"/>
        </w:rPr>
        <w:t xml:space="preserve">раз на пів року забезпечує збір від організацій, установ та кластерів </w:t>
      </w:r>
      <w:r w:rsidR="00831F4D" w:rsidRPr="009924C0">
        <w:rPr>
          <w:sz w:val="28"/>
          <w:szCs w:val="28"/>
          <w:lang w:val="uk-UA" w:eastAsia="uk-UA"/>
        </w:rPr>
        <w:sym w:font="Symbol" w:char="F02D"/>
      </w:r>
      <w:r w:rsidRPr="009924C0">
        <w:rPr>
          <w:sz w:val="28"/>
          <w:szCs w:val="28"/>
          <w:lang w:val="uk-UA" w:eastAsia="uk-UA"/>
        </w:rPr>
        <w:t xml:space="preserve"> учасників Програми інформації щодо стану досягнення ключових показників ефективності (KPI), визначених у межах їхніх проєктів, узагальнює її та подає </w:t>
      </w:r>
      <w:r w:rsidR="00831F4D" w:rsidRPr="009924C0">
        <w:rPr>
          <w:sz w:val="28"/>
          <w:szCs w:val="28"/>
          <w:lang w:val="uk-UA" w:eastAsia="uk-UA"/>
        </w:rPr>
        <w:t>д</w:t>
      </w:r>
      <w:r w:rsidRPr="009924C0">
        <w:rPr>
          <w:sz w:val="28"/>
          <w:szCs w:val="28"/>
          <w:lang w:val="uk-UA" w:eastAsia="uk-UA"/>
        </w:rPr>
        <w:t>епартамент</w:t>
      </w:r>
      <w:r w:rsidR="00831F4D" w:rsidRPr="009924C0">
        <w:rPr>
          <w:sz w:val="28"/>
          <w:szCs w:val="28"/>
          <w:lang w:val="uk-UA" w:eastAsia="uk-UA"/>
        </w:rPr>
        <w:t>ові</w:t>
      </w:r>
      <w:r w:rsidRPr="009924C0">
        <w:rPr>
          <w:sz w:val="28"/>
          <w:szCs w:val="28"/>
          <w:lang w:val="uk-UA" w:eastAsia="uk-UA"/>
        </w:rPr>
        <w:t xml:space="preserve"> економіки, інвестиційної діяльності та регіональної політики обл</w:t>
      </w:r>
      <w:r w:rsidR="00831F4D" w:rsidRPr="009924C0">
        <w:rPr>
          <w:sz w:val="28"/>
          <w:szCs w:val="28"/>
          <w:lang w:val="uk-UA" w:eastAsia="uk-UA"/>
        </w:rPr>
        <w:t xml:space="preserve">асної </w:t>
      </w:r>
      <w:r w:rsidRPr="009924C0">
        <w:rPr>
          <w:sz w:val="28"/>
          <w:szCs w:val="28"/>
          <w:lang w:val="uk-UA" w:eastAsia="uk-UA"/>
        </w:rPr>
        <w:t>держ</w:t>
      </w:r>
      <w:r w:rsidR="00831F4D" w:rsidRPr="009924C0">
        <w:rPr>
          <w:sz w:val="28"/>
          <w:szCs w:val="28"/>
          <w:lang w:val="uk-UA" w:eastAsia="uk-UA"/>
        </w:rPr>
        <w:t xml:space="preserve">авної </w:t>
      </w:r>
      <w:r w:rsidRPr="009924C0">
        <w:rPr>
          <w:sz w:val="28"/>
          <w:szCs w:val="28"/>
          <w:lang w:val="uk-UA" w:eastAsia="uk-UA"/>
        </w:rPr>
        <w:t>адміністрації</w:t>
      </w:r>
      <w:r w:rsidR="00C35066" w:rsidRPr="009924C0">
        <w:rPr>
          <w:sz w:val="28"/>
          <w:szCs w:val="28"/>
          <w:lang w:val="uk-UA" w:eastAsia="uk-UA"/>
        </w:rPr>
        <w:t xml:space="preserve"> до 20 липня, 20 січня </w:t>
      </w:r>
      <w:r w:rsidR="00831F4D" w:rsidRPr="009924C0">
        <w:rPr>
          <w:sz w:val="28"/>
          <w:szCs w:val="28"/>
          <w:lang w:val="uk-UA" w:eastAsia="uk-UA"/>
        </w:rPr>
        <w:t>що</w:t>
      </w:r>
      <w:r w:rsidR="00C35066" w:rsidRPr="009924C0">
        <w:rPr>
          <w:sz w:val="28"/>
          <w:szCs w:val="28"/>
          <w:lang w:val="uk-UA" w:eastAsia="uk-UA"/>
        </w:rPr>
        <w:t>року.</w:t>
      </w:r>
    </w:p>
    <w:p w14:paraId="0B30C1D9" w14:textId="77777777" w:rsidR="00AB7645" w:rsidRPr="009924C0" w:rsidRDefault="00AB7645" w:rsidP="009D7970">
      <w:pPr>
        <w:ind w:firstLine="567"/>
        <w:jc w:val="both"/>
        <w:rPr>
          <w:sz w:val="28"/>
          <w:szCs w:val="28"/>
          <w:lang w:val="uk-UA" w:eastAsia="uk-UA"/>
        </w:rPr>
      </w:pPr>
    </w:p>
    <w:p w14:paraId="210ACBD6" w14:textId="26790139" w:rsidR="0093229F" w:rsidRPr="009924C0" w:rsidRDefault="0093229F" w:rsidP="009D7970">
      <w:pPr>
        <w:ind w:firstLine="567"/>
        <w:jc w:val="both"/>
        <w:rPr>
          <w:sz w:val="28"/>
          <w:szCs w:val="28"/>
          <w:lang w:val="uk-UA" w:eastAsia="uk-UA"/>
        </w:rPr>
      </w:pPr>
      <w:r w:rsidRPr="009924C0">
        <w:rPr>
          <w:sz w:val="28"/>
          <w:szCs w:val="28"/>
          <w:lang w:val="uk-UA" w:eastAsia="uk-UA"/>
        </w:rPr>
        <w:t>2.</w:t>
      </w:r>
      <w:r w:rsidR="00831F4D" w:rsidRPr="009924C0">
        <w:rPr>
          <w:sz w:val="28"/>
          <w:szCs w:val="28"/>
          <w:lang w:val="uk-UA" w:eastAsia="uk-UA"/>
        </w:rPr>
        <w:t> </w:t>
      </w:r>
      <w:r w:rsidRPr="009924C0">
        <w:rPr>
          <w:sz w:val="28"/>
          <w:szCs w:val="28"/>
          <w:lang w:val="uk-UA" w:eastAsia="uk-UA"/>
        </w:rPr>
        <w:t>Департамент економіки, інвестиційної діяльності та регіональної політики обл</w:t>
      </w:r>
      <w:r w:rsidR="00831F4D" w:rsidRPr="009924C0">
        <w:rPr>
          <w:sz w:val="28"/>
          <w:szCs w:val="28"/>
          <w:lang w:val="uk-UA" w:eastAsia="uk-UA"/>
        </w:rPr>
        <w:t xml:space="preserve">асної </w:t>
      </w:r>
      <w:r w:rsidRPr="009924C0">
        <w:rPr>
          <w:sz w:val="28"/>
          <w:szCs w:val="28"/>
          <w:lang w:val="uk-UA" w:eastAsia="uk-UA"/>
        </w:rPr>
        <w:t>держ</w:t>
      </w:r>
      <w:r w:rsidR="00831F4D" w:rsidRPr="009924C0">
        <w:rPr>
          <w:sz w:val="28"/>
          <w:szCs w:val="28"/>
          <w:lang w:val="uk-UA" w:eastAsia="uk-UA"/>
        </w:rPr>
        <w:t xml:space="preserve">авної </w:t>
      </w:r>
      <w:r w:rsidRPr="009924C0">
        <w:rPr>
          <w:sz w:val="28"/>
          <w:szCs w:val="28"/>
          <w:lang w:val="uk-UA" w:eastAsia="uk-UA"/>
        </w:rPr>
        <w:t>адміністрації на підставі поданої інформації проводить аналіз стану виконання Програми та готує інформаційні довідки і щорічний звіт про її виконання</w:t>
      </w:r>
      <w:r w:rsidR="00C35066" w:rsidRPr="009924C0">
        <w:rPr>
          <w:sz w:val="28"/>
          <w:szCs w:val="28"/>
          <w:lang w:val="uk-UA" w:eastAsia="uk-UA"/>
        </w:rPr>
        <w:t>.</w:t>
      </w:r>
    </w:p>
    <w:p w14:paraId="612F9218" w14:textId="77777777" w:rsidR="009D7970" w:rsidRPr="009924C0" w:rsidRDefault="009D7970" w:rsidP="004803EB">
      <w:pPr>
        <w:ind w:firstLine="567"/>
        <w:jc w:val="both"/>
        <w:rPr>
          <w:sz w:val="24"/>
          <w:szCs w:val="24"/>
          <w:lang w:val="uk-UA"/>
        </w:rPr>
      </w:pPr>
    </w:p>
    <w:p w14:paraId="74AF4A79" w14:textId="3985E85A" w:rsidR="008005C1" w:rsidRPr="009924C0" w:rsidRDefault="00851240" w:rsidP="004803EB">
      <w:pPr>
        <w:ind w:firstLine="567"/>
        <w:jc w:val="both"/>
        <w:rPr>
          <w:sz w:val="28"/>
          <w:szCs w:val="28"/>
        </w:rPr>
      </w:pPr>
      <w:r w:rsidRPr="009924C0">
        <w:rPr>
          <w:sz w:val="28"/>
          <w:szCs w:val="28"/>
        </w:rPr>
        <w:t xml:space="preserve">Розгляд та рекомендації: </w:t>
      </w:r>
      <w:r w:rsidR="00831F4D" w:rsidRPr="009924C0">
        <w:rPr>
          <w:sz w:val="28"/>
          <w:szCs w:val="28"/>
          <w:lang w:val="uk-UA"/>
        </w:rPr>
        <w:t>щ</w:t>
      </w:r>
      <w:r w:rsidRPr="009924C0">
        <w:rPr>
          <w:sz w:val="28"/>
          <w:szCs w:val="28"/>
        </w:rPr>
        <w:t xml:space="preserve">орічний звіт розглядається на засіданні </w:t>
      </w:r>
      <w:r w:rsidR="00831F4D" w:rsidRPr="009924C0">
        <w:rPr>
          <w:sz w:val="28"/>
          <w:szCs w:val="28"/>
          <w:lang w:val="uk-UA"/>
        </w:rPr>
        <w:t>р</w:t>
      </w:r>
      <w:r w:rsidRPr="009924C0">
        <w:rPr>
          <w:sz w:val="28"/>
          <w:szCs w:val="28"/>
        </w:rPr>
        <w:t>обочої групи</w:t>
      </w:r>
      <w:r w:rsidR="0093229F" w:rsidRPr="009924C0">
        <w:rPr>
          <w:sz w:val="28"/>
          <w:szCs w:val="28"/>
          <w:lang w:val="uk-UA"/>
        </w:rPr>
        <w:t xml:space="preserve"> про Волинській </w:t>
      </w:r>
      <w:r w:rsidR="00831F4D" w:rsidRPr="009924C0">
        <w:rPr>
          <w:sz w:val="28"/>
          <w:szCs w:val="28"/>
          <w:lang w:val="uk-UA"/>
        </w:rPr>
        <w:t>обласній військовій / державній адміністрації</w:t>
      </w:r>
      <w:r w:rsidRPr="009924C0">
        <w:rPr>
          <w:sz w:val="28"/>
          <w:szCs w:val="28"/>
        </w:rPr>
        <w:t>, яка надає свої висновки та рекомендації.</w:t>
      </w:r>
    </w:p>
    <w:p w14:paraId="1BD7FE43" w14:textId="77777777" w:rsidR="009D7970" w:rsidRPr="009924C0" w:rsidRDefault="00851240" w:rsidP="009D7970">
      <w:pPr>
        <w:ind w:firstLine="567"/>
        <w:jc w:val="both"/>
        <w:rPr>
          <w:sz w:val="28"/>
          <w:szCs w:val="28"/>
          <w:lang w:val="uk-UA"/>
        </w:rPr>
      </w:pPr>
      <w:r w:rsidRPr="009924C0">
        <w:rPr>
          <w:sz w:val="28"/>
          <w:szCs w:val="28"/>
        </w:rPr>
        <w:t xml:space="preserve">Коригування та публічність: </w:t>
      </w:r>
      <w:r w:rsidR="00831F4D" w:rsidRPr="009924C0">
        <w:rPr>
          <w:sz w:val="28"/>
          <w:szCs w:val="28"/>
          <w:lang w:val="uk-UA"/>
        </w:rPr>
        <w:t>з</w:t>
      </w:r>
      <w:r w:rsidRPr="009924C0">
        <w:rPr>
          <w:sz w:val="28"/>
          <w:szCs w:val="28"/>
        </w:rPr>
        <w:t>а результатами оцінки до Програми та плану заходів можуть вноситись зміни. Основні результати моніторингу оприлюднюються у щорічному публічному звіті про хід виконання Програми.</w:t>
      </w:r>
    </w:p>
    <w:p w14:paraId="33FB7148" w14:textId="0244936A" w:rsidR="008005C1" w:rsidRPr="00BD1FC2" w:rsidRDefault="00BD1FC2" w:rsidP="009D7970">
      <w:pPr>
        <w:ind w:firstLine="567"/>
        <w:jc w:val="center"/>
        <w:rPr>
          <w:sz w:val="28"/>
          <w:szCs w:val="28"/>
          <w:lang w:val="uk-UA"/>
        </w:rPr>
      </w:pPr>
      <w:r w:rsidRPr="009924C0">
        <w:rPr>
          <w:sz w:val="28"/>
          <w:szCs w:val="28"/>
          <w:lang w:val="uk-UA"/>
        </w:rPr>
        <w:t>_______________________________________</w:t>
      </w:r>
    </w:p>
    <w:p w14:paraId="5035A382" w14:textId="77777777" w:rsidR="008005C1" w:rsidRPr="00617F73" w:rsidRDefault="008005C1" w:rsidP="00D30BC5">
      <w:pPr>
        <w:jc w:val="both"/>
        <w:rPr>
          <w:sz w:val="28"/>
          <w:szCs w:val="28"/>
        </w:rPr>
      </w:pPr>
    </w:p>
    <w:sectPr w:rsidR="008005C1" w:rsidRPr="00617F73" w:rsidSect="004F259C">
      <w:headerReference w:type="even" r:id="rId10"/>
      <w:headerReference w:type="default" r:id="rId11"/>
      <w:type w:val="continuous"/>
      <w:pgSz w:w="11905" w:h="16837" w:code="9"/>
      <w:pgMar w:top="1134" w:right="567" w:bottom="1134" w:left="1701" w:header="709" w:footer="709"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71621C" w14:textId="77777777" w:rsidR="005479B3" w:rsidRDefault="005479B3">
      <w:r>
        <w:separator/>
      </w:r>
    </w:p>
  </w:endnote>
  <w:endnote w:type="continuationSeparator" w:id="0">
    <w:p w14:paraId="1CB0CCDF" w14:textId="77777777" w:rsidR="005479B3" w:rsidRDefault="005479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embedRegular r:id="rId1" w:fontKey="{33EC7AB2-D9A1-44C2-9411-78E99F23CD2F}"/>
  </w:font>
  <w:font w:name="Segoe UI">
    <w:panose1 w:val="020B0502040204020203"/>
    <w:charset w:val="CC"/>
    <w:family w:val="swiss"/>
    <w:pitch w:val="variable"/>
    <w:sig w:usb0="E4002EFF" w:usb1="C000E47F" w:usb2="00000009" w:usb3="00000000" w:csb0="000001FF" w:csb1="00000000"/>
    <w:embedRegular r:id="rId2" w:fontKey="{0C2CF1D9-F1FE-415F-BB44-2F85961E1EF2}"/>
  </w:font>
  <w:font w:name="TimesNewRomanPSMT">
    <w:altName w:val="Times New Roman"/>
    <w:panose1 w:val="00000000000000000000"/>
    <w:charset w:val="00"/>
    <w:family w:val="roman"/>
    <w:notTrueType/>
    <w:pitch w:val="default"/>
  </w:font>
  <w:font w:name="Calibri">
    <w:panose1 w:val="020F0502020204030204"/>
    <w:charset w:val="CC"/>
    <w:family w:val="swiss"/>
    <w:pitch w:val="variable"/>
    <w:sig w:usb0="E4002EFF" w:usb1="C000247B" w:usb2="00000009" w:usb3="00000000" w:csb0="000001FF" w:csb1="00000000"/>
    <w:embedRegular r:id="rId3" w:fontKey="{4989F3D3-2C15-4BAA-9827-4F79B7937D2D}"/>
  </w:font>
  <w:font w:name="Georgia">
    <w:panose1 w:val="02040502050405020303"/>
    <w:charset w:val="CC"/>
    <w:family w:val="roman"/>
    <w:pitch w:val="variable"/>
    <w:sig w:usb0="00000287" w:usb1="00000000" w:usb2="00000000" w:usb3="00000000" w:csb0="0000009F" w:csb1="00000000"/>
    <w:embedItalic r:id="rId4" w:fontKey="{04FD622E-D5B0-4FCA-8A68-29E8F297CB61}"/>
  </w:font>
  <w:font w:name="Microsoft Sans Serif">
    <w:panose1 w:val="020B0604020202020204"/>
    <w:charset w:val="CC"/>
    <w:family w:val="swiss"/>
    <w:pitch w:val="variable"/>
    <w:sig w:usb0="E5002EFF" w:usb1="C000605B" w:usb2="00000029" w:usb3="00000000" w:csb0="000101FF" w:csb1="00000000"/>
    <w:embedRegular r:id="rId5" w:fontKey="{258FA3ED-0F8D-45BA-A2C3-ECCE36F0F7B7}"/>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embedRegular r:id="rId6" w:fontKey="{74915BBE-6363-404F-B525-2DB579E3326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F3E804" w14:textId="77777777" w:rsidR="005479B3" w:rsidRDefault="005479B3">
      <w:r>
        <w:separator/>
      </w:r>
    </w:p>
  </w:footnote>
  <w:footnote w:type="continuationSeparator" w:id="0">
    <w:p w14:paraId="74D9B756" w14:textId="77777777" w:rsidR="005479B3" w:rsidRDefault="005479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5625A" w14:textId="77777777" w:rsidR="00346BE2" w:rsidRDefault="00346BE2">
    <w:pPr>
      <w:pBdr>
        <w:top w:val="nil"/>
        <w:left w:val="nil"/>
        <w:bottom w:val="nil"/>
        <w:right w:val="nil"/>
        <w:between w:val="nil"/>
      </w:pBdr>
      <w:tabs>
        <w:tab w:val="center" w:pos="4677"/>
        <w:tab w:val="right" w:pos="9355"/>
      </w:tabs>
      <w:jc w:val="center"/>
      <w:rPr>
        <w:color w:val="000000"/>
      </w:rPr>
    </w:pPr>
    <w:r>
      <w:rPr>
        <w:color w:val="000000"/>
      </w:rPr>
      <w:fldChar w:fldCharType="begin"/>
    </w:r>
    <w:r>
      <w:rPr>
        <w:color w:val="000000"/>
      </w:rPr>
      <w:instrText>PAGE</w:instrText>
    </w:r>
    <w:r>
      <w:rPr>
        <w:color w:val="000000"/>
      </w:rPr>
      <w:fldChar w:fldCharType="end"/>
    </w:r>
  </w:p>
  <w:p w14:paraId="512B04D7" w14:textId="77777777" w:rsidR="00346BE2" w:rsidRDefault="00346BE2">
    <w:pPr>
      <w:pBdr>
        <w:top w:val="nil"/>
        <w:left w:val="nil"/>
        <w:bottom w:val="nil"/>
        <w:right w:val="nil"/>
        <w:between w:val="nil"/>
      </w:pBdr>
      <w:tabs>
        <w:tab w:val="center" w:pos="4677"/>
        <w:tab w:val="right" w:pos="9355"/>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7658E" w14:textId="2A190F01" w:rsidR="00346BE2" w:rsidRPr="00617F73" w:rsidRDefault="00346BE2">
    <w:pPr>
      <w:pBdr>
        <w:top w:val="nil"/>
        <w:left w:val="nil"/>
        <w:bottom w:val="nil"/>
        <w:right w:val="nil"/>
        <w:between w:val="nil"/>
      </w:pBdr>
      <w:tabs>
        <w:tab w:val="center" w:pos="4677"/>
        <w:tab w:val="right" w:pos="9355"/>
      </w:tabs>
      <w:jc w:val="center"/>
      <w:rPr>
        <w:color w:val="000000"/>
        <w:sz w:val="28"/>
        <w:szCs w:val="28"/>
      </w:rPr>
    </w:pPr>
    <w:r w:rsidRPr="00617F73">
      <w:rPr>
        <w:color w:val="000000"/>
        <w:sz w:val="28"/>
        <w:szCs w:val="28"/>
      </w:rPr>
      <w:fldChar w:fldCharType="begin"/>
    </w:r>
    <w:r w:rsidRPr="00617F73">
      <w:rPr>
        <w:color w:val="000000"/>
        <w:sz w:val="28"/>
        <w:szCs w:val="28"/>
      </w:rPr>
      <w:instrText>PAGE</w:instrText>
    </w:r>
    <w:r w:rsidRPr="00617F73">
      <w:rPr>
        <w:color w:val="000000"/>
        <w:sz w:val="28"/>
        <w:szCs w:val="28"/>
      </w:rPr>
      <w:fldChar w:fldCharType="separate"/>
    </w:r>
    <w:r w:rsidR="008B31AF" w:rsidRPr="00617F73">
      <w:rPr>
        <w:noProof/>
        <w:color w:val="000000"/>
        <w:sz w:val="28"/>
        <w:szCs w:val="28"/>
      </w:rPr>
      <w:t>10</w:t>
    </w:r>
    <w:r w:rsidRPr="00617F73">
      <w:rPr>
        <w:color w:val="000000"/>
        <w:sz w:val="28"/>
        <w:szCs w:val="28"/>
      </w:rPr>
      <w:fldChar w:fldCharType="end"/>
    </w:r>
  </w:p>
  <w:p w14:paraId="7F2FB127" w14:textId="77777777" w:rsidR="00346BE2" w:rsidRDefault="00346BE2">
    <w:pPr>
      <w:pBdr>
        <w:top w:val="nil"/>
        <w:left w:val="nil"/>
        <w:bottom w:val="nil"/>
        <w:right w:val="nil"/>
        <w:between w:val="nil"/>
      </w:pBdr>
      <w:tabs>
        <w:tab w:val="center" w:pos="4677"/>
        <w:tab w:val="right" w:pos="9355"/>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1A57BE3"/>
    <w:multiLevelType w:val="multilevel"/>
    <w:tmpl w:val="EF7CE7A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281E334D"/>
    <w:multiLevelType w:val="multilevel"/>
    <w:tmpl w:val="B616F67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2E1A66D2"/>
    <w:multiLevelType w:val="multilevel"/>
    <w:tmpl w:val="BDA4C3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17F2495"/>
    <w:multiLevelType w:val="multilevel"/>
    <w:tmpl w:val="680CFB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15:restartNumberingAfterBreak="0">
    <w:nsid w:val="319F56F2"/>
    <w:multiLevelType w:val="multilevel"/>
    <w:tmpl w:val="A866F9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58727DC"/>
    <w:multiLevelType w:val="multilevel"/>
    <w:tmpl w:val="CC788D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35BF1B3F"/>
    <w:multiLevelType w:val="multilevel"/>
    <w:tmpl w:val="5C5A4C5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36813C44"/>
    <w:multiLevelType w:val="multilevel"/>
    <w:tmpl w:val="7E142FE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3C04320D"/>
    <w:multiLevelType w:val="multilevel"/>
    <w:tmpl w:val="9C448C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ABF4751"/>
    <w:multiLevelType w:val="multilevel"/>
    <w:tmpl w:val="5B46FAF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545F1914"/>
    <w:multiLevelType w:val="multilevel"/>
    <w:tmpl w:val="795077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56381606">
    <w:abstractNumId w:val="4"/>
  </w:num>
  <w:num w:numId="2" w16cid:durableId="2003657684">
    <w:abstractNumId w:val="8"/>
  </w:num>
  <w:num w:numId="3" w16cid:durableId="1649625622">
    <w:abstractNumId w:val="3"/>
  </w:num>
  <w:num w:numId="4" w16cid:durableId="1839805189">
    <w:abstractNumId w:val="2"/>
  </w:num>
  <w:num w:numId="5" w16cid:durableId="615062971">
    <w:abstractNumId w:val="10"/>
  </w:num>
  <w:num w:numId="6" w16cid:durableId="1432511836">
    <w:abstractNumId w:val="0"/>
  </w:num>
  <w:num w:numId="7" w16cid:durableId="1025716790">
    <w:abstractNumId w:val="9"/>
  </w:num>
  <w:num w:numId="8" w16cid:durableId="1270237480">
    <w:abstractNumId w:val="7"/>
  </w:num>
  <w:num w:numId="9" w16cid:durableId="1195578410">
    <w:abstractNumId w:val="5"/>
  </w:num>
  <w:num w:numId="10" w16cid:durableId="2146701281">
    <w:abstractNumId w:val="1"/>
  </w:num>
  <w:num w:numId="11" w16cid:durableId="185526598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4"/>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05C1"/>
    <w:rsid w:val="0004209E"/>
    <w:rsid w:val="000C0108"/>
    <w:rsid w:val="000E465B"/>
    <w:rsid w:val="000F1FFC"/>
    <w:rsid w:val="000F427F"/>
    <w:rsid w:val="00100CE7"/>
    <w:rsid w:val="0010780B"/>
    <w:rsid w:val="00115EF8"/>
    <w:rsid w:val="001204DD"/>
    <w:rsid w:val="00141B6D"/>
    <w:rsid w:val="001538EB"/>
    <w:rsid w:val="00155BF0"/>
    <w:rsid w:val="001B0FC9"/>
    <w:rsid w:val="001B6219"/>
    <w:rsid w:val="002669D4"/>
    <w:rsid w:val="002E3B27"/>
    <w:rsid w:val="00303F0A"/>
    <w:rsid w:val="00346BE2"/>
    <w:rsid w:val="00367E86"/>
    <w:rsid w:val="0037785C"/>
    <w:rsid w:val="00380096"/>
    <w:rsid w:val="004076CD"/>
    <w:rsid w:val="00463B53"/>
    <w:rsid w:val="004803EB"/>
    <w:rsid w:val="00485933"/>
    <w:rsid w:val="0049211C"/>
    <w:rsid w:val="004D440A"/>
    <w:rsid w:val="004F1345"/>
    <w:rsid w:val="004F259C"/>
    <w:rsid w:val="00500D0B"/>
    <w:rsid w:val="00515781"/>
    <w:rsid w:val="00522FA3"/>
    <w:rsid w:val="005479B3"/>
    <w:rsid w:val="005A603A"/>
    <w:rsid w:val="005D3A68"/>
    <w:rsid w:val="005E2772"/>
    <w:rsid w:val="005F6750"/>
    <w:rsid w:val="00617F73"/>
    <w:rsid w:val="0064672F"/>
    <w:rsid w:val="006B14E6"/>
    <w:rsid w:val="006B3892"/>
    <w:rsid w:val="007042AC"/>
    <w:rsid w:val="007069B9"/>
    <w:rsid w:val="00724D93"/>
    <w:rsid w:val="00744D95"/>
    <w:rsid w:val="0074577C"/>
    <w:rsid w:val="00750F0B"/>
    <w:rsid w:val="007778E1"/>
    <w:rsid w:val="0078367E"/>
    <w:rsid w:val="007B1D9F"/>
    <w:rsid w:val="007C4BF9"/>
    <w:rsid w:val="007D63D5"/>
    <w:rsid w:val="008005C1"/>
    <w:rsid w:val="00831F4D"/>
    <w:rsid w:val="00836047"/>
    <w:rsid w:val="00836641"/>
    <w:rsid w:val="00851240"/>
    <w:rsid w:val="00865D6C"/>
    <w:rsid w:val="008B31AF"/>
    <w:rsid w:val="008D3F58"/>
    <w:rsid w:val="00913AAA"/>
    <w:rsid w:val="0093229F"/>
    <w:rsid w:val="00957537"/>
    <w:rsid w:val="00981DF6"/>
    <w:rsid w:val="009924C0"/>
    <w:rsid w:val="009B71AA"/>
    <w:rsid w:val="009D7970"/>
    <w:rsid w:val="009E01AF"/>
    <w:rsid w:val="00A05F16"/>
    <w:rsid w:val="00A22114"/>
    <w:rsid w:val="00A435F4"/>
    <w:rsid w:val="00A618A4"/>
    <w:rsid w:val="00AA4162"/>
    <w:rsid w:val="00AB7645"/>
    <w:rsid w:val="00AC52B3"/>
    <w:rsid w:val="00AD29CF"/>
    <w:rsid w:val="00B90E7E"/>
    <w:rsid w:val="00BA1F2F"/>
    <w:rsid w:val="00BA47FB"/>
    <w:rsid w:val="00BC0D07"/>
    <w:rsid w:val="00BC23AB"/>
    <w:rsid w:val="00BD1D06"/>
    <w:rsid w:val="00BD1FC2"/>
    <w:rsid w:val="00C11017"/>
    <w:rsid w:val="00C24B8C"/>
    <w:rsid w:val="00C35066"/>
    <w:rsid w:val="00C50B26"/>
    <w:rsid w:val="00C518FB"/>
    <w:rsid w:val="00C62C9E"/>
    <w:rsid w:val="00C735CE"/>
    <w:rsid w:val="00CE505B"/>
    <w:rsid w:val="00D13D29"/>
    <w:rsid w:val="00D30BC5"/>
    <w:rsid w:val="00D41223"/>
    <w:rsid w:val="00D649A9"/>
    <w:rsid w:val="00DB004D"/>
    <w:rsid w:val="00E410A1"/>
    <w:rsid w:val="00E71164"/>
    <w:rsid w:val="00E9515C"/>
    <w:rsid w:val="00EE6A95"/>
    <w:rsid w:val="00EF2885"/>
    <w:rsid w:val="00F2186B"/>
    <w:rsid w:val="00F21AD0"/>
    <w:rsid w:val="00F30AA9"/>
    <w:rsid w:val="00F37357"/>
    <w:rsid w:val="00F61216"/>
    <w:rsid w:val="00F73B1B"/>
    <w:rsid w:val="00F97727"/>
    <w:rsid w:val="00FB43B8"/>
    <w:rsid w:val="00FC7B01"/>
    <w:rsid w:val="00FE74F8"/>
    <w:rsid w:val="00FF747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C040A2"/>
  <w15:docId w15:val="{96AEAF24-5603-4A96-941C-CF40F1FDAB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uk"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tyle>
  <w:style w:type="paragraph" w:styleId="1">
    <w:name w:val="heading 1"/>
    <w:basedOn w:val="a"/>
    <w:next w:val="a"/>
    <w:pPr>
      <w:keepNext/>
      <w:ind w:left="709" w:right="849"/>
      <w:jc w:val="center"/>
      <w:outlineLvl w:val="0"/>
    </w:pPr>
    <w:rPr>
      <w:sz w:val="32"/>
      <w:szCs w:val="32"/>
    </w:rPr>
  </w:style>
  <w:style w:type="paragraph" w:styleId="2">
    <w:name w:val="heading 2"/>
    <w:basedOn w:val="a"/>
    <w:next w:val="a"/>
    <w:pPr>
      <w:keepNext/>
      <w:spacing w:line="360" w:lineRule="auto"/>
      <w:ind w:left="567" w:right="849"/>
      <w:jc w:val="center"/>
      <w:outlineLvl w:val="1"/>
    </w:pPr>
    <w:rPr>
      <w:sz w:val="32"/>
      <w:szCs w:val="32"/>
    </w:rPr>
  </w:style>
  <w:style w:type="paragraph" w:styleId="3">
    <w:name w:val="heading 3"/>
    <w:basedOn w:val="a"/>
    <w:next w:val="a"/>
    <w:pPr>
      <w:keepNext/>
      <w:jc w:val="center"/>
      <w:outlineLvl w:val="2"/>
    </w:pPr>
    <w:rPr>
      <w:b/>
      <w:bCs/>
      <w:sz w:val="32"/>
      <w:szCs w:val="32"/>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sz w:val="22"/>
      <w:szCs w:val="22"/>
    </w:rPr>
  </w:style>
  <w:style w:type="paragraph" w:styleId="6">
    <w:name w:val="heading 6"/>
    <w:basedOn w:val="a"/>
    <w:next w:val="a"/>
    <w:pPr>
      <w:keepNext/>
      <w:keepLines/>
      <w:spacing w:before="200" w:after="40"/>
      <w:outlineLvl w:val="5"/>
    </w:pPr>
    <w:rPr>
      <w:b/>
      <w:bCs/>
    </w:rPr>
  </w:style>
  <w:style w:type="paragraph" w:styleId="9">
    <w:name w:val="heading 9"/>
    <w:qFormat/>
    <w:rsid w:val="00BA5A6C"/>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0" w:type="dxa"/>
        <w:left w:w="0" w:type="dxa"/>
        <w:bottom w:w="0" w:type="dxa"/>
        <w:right w:w="0" w:type="dxa"/>
      </w:tblCellMar>
    </w:tblPr>
  </w:style>
  <w:style w:type="table" w:customStyle="1" w:styleId="TableNormal2">
    <w:name w:val="TableNormal"/>
    <w:tblPr>
      <w:tblCellMar>
        <w:top w:w="0" w:type="dxa"/>
        <w:left w:w="0" w:type="dxa"/>
        <w:bottom w:w="0" w:type="dxa"/>
        <w:right w:w="0" w:type="dxa"/>
      </w:tblCellMar>
    </w:tblPr>
  </w:style>
  <w:style w:type="table" w:customStyle="1" w:styleId="TableNormal3">
    <w:name w:val="Table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paragraph" w:styleId="a4">
    <w:name w:val="Body Text Indent"/>
    <w:rsid w:val="00446008"/>
    <w:pPr>
      <w:spacing w:after="120"/>
      <w:ind w:left="283"/>
    </w:pPr>
  </w:style>
  <w:style w:type="paragraph" w:customStyle="1" w:styleId="a5">
    <w:name w:val="Знак Знак Знак Знак"/>
    <w:rsid w:val="00446008"/>
    <w:pPr>
      <w:spacing w:after="160" w:line="240" w:lineRule="exact"/>
      <w:jc w:val="both"/>
    </w:pPr>
    <w:rPr>
      <w:rFonts w:ascii="Verdana" w:hAnsi="Verdana"/>
      <w:lang w:val="en-US" w:eastAsia="en-US"/>
    </w:rPr>
  </w:style>
  <w:style w:type="paragraph" w:customStyle="1" w:styleId="Zagolovok">
    <w:name w:val="Zagolovok"/>
    <w:rsid w:val="00AA173E"/>
    <w:pPr>
      <w:keepNext/>
      <w:spacing w:before="240" w:after="240"/>
      <w:jc w:val="center"/>
    </w:pPr>
    <w:rPr>
      <w:b/>
      <w:sz w:val="26"/>
      <w:lang w:val="en-US"/>
    </w:rPr>
  </w:style>
  <w:style w:type="paragraph" w:customStyle="1" w:styleId="21">
    <w:name w:val="Основной текст 21"/>
    <w:rsid w:val="00AA173E"/>
    <w:pPr>
      <w:jc w:val="both"/>
    </w:pPr>
    <w:rPr>
      <w:sz w:val="28"/>
      <w:lang w:val="uk-UA"/>
    </w:rPr>
  </w:style>
  <w:style w:type="paragraph" w:customStyle="1" w:styleId="NormalText">
    <w:name w:val="Normal Text"/>
    <w:rsid w:val="00AA173E"/>
    <w:pPr>
      <w:ind w:firstLine="567"/>
      <w:jc w:val="both"/>
    </w:pPr>
    <w:rPr>
      <w:sz w:val="26"/>
      <w:lang w:val="en-US"/>
    </w:rPr>
  </w:style>
  <w:style w:type="paragraph" w:customStyle="1" w:styleId="10">
    <w:name w:val="Основной текст1"/>
    <w:rsid w:val="00AA173E"/>
    <w:rPr>
      <w:sz w:val="24"/>
      <w:lang w:val="uk-UA"/>
    </w:rPr>
  </w:style>
  <w:style w:type="table" w:styleId="a6">
    <w:name w:val="Table Grid"/>
    <w:basedOn w:val="a1"/>
    <w:uiPriority w:val="39"/>
    <w:rsid w:val="00AA17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rmal (Web)"/>
    <w:uiPriority w:val="99"/>
    <w:rsid w:val="00AA173E"/>
    <w:pPr>
      <w:spacing w:before="100" w:beforeAutospacing="1" w:after="100" w:afterAutospacing="1"/>
    </w:pPr>
    <w:rPr>
      <w:rFonts w:ascii="Verdana" w:hAnsi="Verdana"/>
      <w:sz w:val="17"/>
      <w:szCs w:val="17"/>
    </w:rPr>
  </w:style>
  <w:style w:type="paragraph" w:customStyle="1" w:styleId="CharCharCharChar">
    <w:name w:val="Char Знак Знак Char Знак Знак Char Знак Знак Char Знак Знак Знак Знак Знак Знак Знак Знак Знак"/>
    <w:rsid w:val="00AA173E"/>
    <w:rPr>
      <w:rFonts w:ascii="Verdana" w:hAnsi="Verdana" w:cs="Verdana"/>
      <w:lang w:val="en-US" w:eastAsia="en-US"/>
    </w:rPr>
  </w:style>
  <w:style w:type="paragraph" w:styleId="20">
    <w:name w:val="Body Text Indent 2"/>
    <w:rsid w:val="00AA173E"/>
    <w:pPr>
      <w:spacing w:after="120" w:line="480" w:lineRule="auto"/>
      <w:ind w:left="283"/>
    </w:pPr>
    <w:rPr>
      <w:lang w:val="uk-UA"/>
    </w:rPr>
  </w:style>
  <w:style w:type="paragraph" w:customStyle="1" w:styleId="a8">
    <w:name w:val="Знак Знак Знак Знак Знак Знак Знак Знак Знак Знак Знак Знак Знак"/>
    <w:rsid w:val="00AA173E"/>
    <w:rPr>
      <w:rFonts w:ascii="Verdana" w:hAnsi="Verdana" w:cs="Verdana"/>
      <w:lang w:val="en-US" w:eastAsia="en-US"/>
    </w:rPr>
  </w:style>
  <w:style w:type="paragraph" w:styleId="a9">
    <w:name w:val="Body Text"/>
    <w:rsid w:val="00AA173E"/>
    <w:pPr>
      <w:spacing w:after="120"/>
    </w:pPr>
  </w:style>
  <w:style w:type="paragraph" w:customStyle="1" w:styleId="aa">
    <w:name w:val="Знак"/>
    <w:rsid w:val="00AA173E"/>
    <w:rPr>
      <w:rFonts w:ascii="Verdana" w:hAnsi="Verdana" w:cs="Verdana"/>
      <w:lang w:val="en-US" w:eastAsia="en-US"/>
    </w:rPr>
  </w:style>
  <w:style w:type="paragraph" w:styleId="ab">
    <w:name w:val="header"/>
    <w:link w:val="ac"/>
    <w:uiPriority w:val="99"/>
    <w:rsid w:val="003B2817"/>
    <w:pPr>
      <w:tabs>
        <w:tab w:val="center" w:pos="4677"/>
        <w:tab w:val="right" w:pos="9355"/>
      </w:tabs>
    </w:pPr>
  </w:style>
  <w:style w:type="character" w:styleId="ad">
    <w:name w:val="page number"/>
    <w:basedOn w:val="a0"/>
    <w:rsid w:val="003B2817"/>
  </w:style>
  <w:style w:type="paragraph" w:styleId="ae">
    <w:name w:val="footer"/>
    <w:link w:val="af"/>
    <w:uiPriority w:val="99"/>
    <w:rsid w:val="003B2817"/>
    <w:pPr>
      <w:tabs>
        <w:tab w:val="center" w:pos="4677"/>
        <w:tab w:val="right" w:pos="9355"/>
      </w:tabs>
    </w:pPr>
  </w:style>
  <w:style w:type="paragraph" w:styleId="30">
    <w:name w:val="Body Text 3"/>
    <w:link w:val="31"/>
    <w:rsid w:val="007805DF"/>
    <w:pPr>
      <w:spacing w:after="120"/>
    </w:pPr>
    <w:rPr>
      <w:sz w:val="16"/>
      <w:szCs w:val="16"/>
    </w:rPr>
  </w:style>
  <w:style w:type="character" w:customStyle="1" w:styleId="31">
    <w:name w:val="Основний текст 3 Знак"/>
    <w:link w:val="30"/>
    <w:rsid w:val="007805DF"/>
    <w:rPr>
      <w:sz w:val="16"/>
      <w:szCs w:val="16"/>
    </w:rPr>
  </w:style>
  <w:style w:type="character" w:customStyle="1" w:styleId="ac">
    <w:name w:val="Верхній колонтитул Знак"/>
    <w:basedOn w:val="a0"/>
    <w:link w:val="ab"/>
    <w:uiPriority w:val="99"/>
    <w:rsid w:val="00F925D3"/>
  </w:style>
  <w:style w:type="paragraph" w:styleId="af0">
    <w:name w:val="Balloon Text"/>
    <w:link w:val="af1"/>
    <w:uiPriority w:val="99"/>
    <w:semiHidden/>
    <w:unhideWhenUsed/>
    <w:rsid w:val="003879CF"/>
    <w:rPr>
      <w:rFonts w:ascii="Segoe UI" w:hAnsi="Segoe UI" w:cs="Segoe UI"/>
      <w:sz w:val="18"/>
      <w:szCs w:val="18"/>
    </w:rPr>
  </w:style>
  <w:style w:type="character" w:customStyle="1" w:styleId="af1">
    <w:name w:val="Текст у виносці Знак"/>
    <w:link w:val="af0"/>
    <w:uiPriority w:val="99"/>
    <w:semiHidden/>
    <w:rsid w:val="003879CF"/>
    <w:rPr>
      <w:rFonts w:ascii="Segoe UI" w:hAnsi="Segoe UI" w:cs="Segoe UI"/>
      <w:sz w:val="18"/>
      <w:szCs w:val="18"/>
    </w:rPr>
  </w:style>
  <w:style w:type="character" w:customStyle="1" w:styleId="af">
    <w:name w:val="Нижній колонтитул Знак"/>
    <w:basedOn w:val="a0"/>
    <w:link w:val="ae"/>
    <w:uiPriority w:val="99"/>
    <w:rsid w:val="00686EF2"/>
  </w:style>
  <w:style w:type="paragraph" w:styleId="af2">
    <w:name w:val="List Paragraph"/>
    <w:uiPriority w:val="34"/>
    <w:qFormat/>
    <w:rsid w:val="00E73711"/>
    <w:pPr>
      <w:ind w:left="720"/>
      <w:contextualSpacing/>
    </w:pPr>
    <w:rPr>
      <w:sz w:val="24"/>
      <w:szCs w:val="24"/>
    </w:rPr>
  </w:style>
  <w:style w:type="character" w:customStyle="1" w:styleId="fontstyle01">
    <w:name w:val="fontstyle01"/>
    <w:rsid w:val="00844394"/>
    <w:rPr>
      <w:rFonts w:ascii="TimesNewRomanPSMT" w:hAnsi="TimesNewRomanPSMT" w:hint="default"/>
      <w:b w:val="0"/>
      <w:bCs w:val="0"/>
      <w:i w:val="0"/>
      <w:iCs w:val="0"/>
      <w:color w:val="000000"/>
      <w:sz w:val="28"/>
      <w:szCs w:val="28"/>
    </w:rPr>
  </w:style>
  <w:style w:type="character" w:customStyle="1" w:styleId="fontstyle21">
    <w:name w:val="fontstyle21"/>
    <w:rsid w:val="00844394"/>
    <w:rPr>
      <w:rFonts w:ascii="TimesNewRomanPSMT" w:hAnsi="TimesNewRomanPSMT" w:hint="default"/>
      <w:b w:val="0"/>
      <w:bCs w:val="0"/>
      <w:i w:val="0"/>
      <w:iCs w:val="0"/>
      <w:color w:val="000000"/>
      <w:sz w:val="28"/>
      <w:szCs w:val="28"/>
    </w:rPr>
  </w:style>
  <w:style w:type="character" w:customStyle="1" w:styleId="fontstyle31">
    <w:name w:val="fontstyle31"/>
    <w:rsid w:val="00844394"/>
    <w:rPr>
      <w:rFonts w:ascii="Calibri" w:hAnsi="Calibri" w:hint="default"/>
      <w:b w:val="0"/>
      <w:bCs w:val="0"/>
      <w:i w:val="0"/>
      <w:iCs w:val="0"/>
      <w:color w:val="000000"/>
      <w:sz w:val="28"/>
      <w:szCs w:val="28"/>
    </w:rPr>
  </w:style>
  <w:style w:type="character" w:styleId="af3">
    <w:name w:val="Hyperlink"/>
    <w:basedOn w:val="a0"/>
    <w:unhideWhenUsed/>
    <w:rsid w:val="00F54E24"/>
    <w:rPr>
      <w:color w:val="0000FF" w:themeColor="hyperlink"/>
      <w:u w:val="single"/>
    </w:rPr>
  </w:style>
  <w:style w:type="table" w:customStyle="1" w:styleId="af4">
    <w:basedOn w:val="TableNormal4"/>
    <w:tblPr>
      <w:tblStyleRowBandSize w:val="1"/>
      <w:tblStyleColBandSize w:val="1"/>
      <w:tblCellMar>
        <w:left w:w="115" w:type="dxa"/>
        <w:right w:w="115" w:type="dxa"/>
      </w:tblCellMar>
    </w:tblPr>
  </w:style>
  <w:style w:type="table" w:customStyle="1" w:styleId="af5">
    <w:basedOn w:val="TableNormal4"/>
    <w:tblPr>
      <w:tblStyleRowBandSize w:val="1"/>
      <w:tblStyleColBandSize w:val="1"/>
      <w:tblCellMar>
        <w:left w:w="115" w:type="dxa"/>
        <w:right w:w="115" w:type="dxa"/>
      </w:tblCellMar>
    </w:tblPr>
  </w:style>
  <w:style w:type="table" w:customStyle="1" w:styleId="af6">
    <w:basedOn w:val="TableNormal4"/>
    <w:tblPr>
      <w:tblStyleRowBandSize w:val="1"/>
      <w:tblStyleColBandSize w:val="1"/>
      <w:tblCellMar>
        <w:left w:w="108" w:type="dxa"/>
        <w:right w:w="108" w:type="dxa"/>
      </w:tblCellMar>
    </w:tblPr>
  </w:style>
  <w:style w:type="table" w:customStyle="1" w:styleId="af7">
    <w:basedOn w:val="TableNormal4"/>
    <w:tblPr>
      <w:tblStyleRowBandSize w:val="1"/>
      <w:tblStyleColBandSize w:val="1"/>
      <w:tblCellMar>
        <w:left w:w="108" w:type="dxa"/>
        <w:right w:w="108" w:type="dxa"/>
      </w:tblCellMar>
    </w:tblPr>
  </w:style>
  <w:style w:type="table" w:customStyle="1" w:styleId="af8">
    <w:basedOn w:val="TableNormal4"/>
    <w:tblPr>
      <w:tblStyleRowBandSize w:val="1"/>
      <w:tblStyleColBandSize w:val="1"/>
      <w:tblCellMar>
        <w:left w:w="115" w:type="dxa"/>
        <w:right w:w="115" w:type="dxa"/>
      </w:tblCellMar>
    </w:tblPr>
  </w:style>
  <w:style w:type="paragraph" w:customStyle="1" w:styleId="11">
    <w:name w:val="Звичайний1"/>
    <w:rsid w:val="00990B74"/>
    <w:pPr>
      <w:spacing w:line="276" w:lineRule="auto"/>
    </w:pPr>
    <w:rPr>
      <w:rFonts w:ascii="Arial" w:eastAsia="Arial" w:hAnsi="Arial" w:cs="Arial"/>
      <w:sz w:val="22"/>
      <w:szCs w:val="22"/>
      <w:lang w:eastAsia="pl-PL"/>
    </w:rPr>
  </w:style>
  <w:style w:type="character" w:styleId="af9">
    <w:name w:val="Strong"/>
    <w:basedOn w:val="a0"/>
    <w:uiPriority w:val="22"/>
    <w:qFormat/>
    <w:rsid w:val="00B6168B"/>
    <w:rPr>
      <w:b/>
      <w:bCs/>
    </w:rPr>
  </w:style>
  <w:style w:type="character" w:styleId="afa">
    <w:name w:val="Emphasis"/>
    <w:basedOn w:val="a0"/>
    <w:uiPriority w:val="20"/>
    <w:qFormat/>
    <w:rsid w:val="007A2551"/>
    <w:rPr>
      <w:i/>
      <w:iCs/>
    </w:rPr>
  </w:style>
  <w:style w:type="table" w:customStyle="1" w:styleId="afb">
    <w:basedOn w:val="TableNormal4"/>
    <w:tblPr>
      <w:tblStyleRowBandSize w:val="1"/>
      <w:tblStyleColBandSize w:val="1"/>
      <w:tblCellMar>
        <w:left w:w="115" w:type="dxa"/>
        <w:right w:w="115" w:type="dxa"/>
      </w:tblCellMar>
    </w:tblPr>
  </w:style>
  <w:style w:type="table" w:customStyle="1" w:styleId="afc">
    <w:basedOn w:val="TableNormal4"/>
    <w:tblPr>
      <w:tblStyleRowBandSize w:val="1"/>
      <w:tblStyleColBandSize w:val="1"/>
      <w:tblCellMar>
        <w:left w:w="115" w:type="dxa"/>
        <w:right w:w="115" w:type="dxa"/>
      </w:tblCellMar>
    </w:tblPr>
  </w:style>
  <w:style w:type="table" w:customStyle="1" w:styleId="afd">
    <w:basedOn w:val="TableNormal4"/>
    <w:tblPr>
      <w:tblStyleRowBandSize w:val="1"/>
      <w:tblStyleColBandSize w:val="1"/>
      <w:tblCellMar>
        <w:top w:w="100" w:type="dxa"/>
        <w:left w:w="100" w:type="dxa"/>
        <w:bottom w:w="100" w:type="dxa"/>
        <w:right w:w="100" w:type="dxa"/>
      </w:tblCellMar>
    </w:tblPr>
  </w:style>
  <w:style w:type="table" w:customStyle="1" w:styleId="afe">
    <w:basedOn w:val="TableNormal4"/>
    <w:tblPr>
      <w:tblStyleRowBandSize w:val="1"/>
      <w:tblStyleColBandSize w:val="1"/>
      <w:tblCellMar>
        <w:left w:w="108" w:type="dxa"/>
        <w:right w:w="108" w:type="dxa"/>
      </w:tblCellMar>
    </w:tblPr>
  </w:style>
  <w:style w:type="table" w:customStyle="1" w:styleId="aff">
    <w:basedOn w:val="TableNormal4"/>
    <w:tblPr>
      <w:tblStyleRowBandSize w:val="1"/>
      <w:tblStyleColBandSize w:val="1"/>
      <w:tblCellMar>
        <w:left w:w="115" w:type="dxa"/>
        <w:right w:w="115" w:type="dxa"/>
      </w:tblCellMar>
    </w:tblPr>
  </w:style>
  <w:style w:type="character" w:customStyle="1" w:styleId="32">
    <w:name w:val="Заголовок 3 Знак"/>
    <w:basedOn w:val="a0"/>
    <w:uiPriority w:val="9"/>
    <w:rsid w:val="00CB3C42"/>
    <w:rPr>
      <w:b/>
      <w:sz w:val="32"/>
      <w:szCs w:val="32"/>
    </w:rPr>
  </w:style>
  <w:style w:type="table" w:customStyle="1" w:styleId="aff0">
    <w:basedOn w:val="TableNormal3"/>
    <w:tblPr>
      <w:tblStyleRowBandSize w:val="1"/>
      <w:tblStyleColBandSize w:val="1"/>
      <w:tblCellMar>
        <w:left w:w="115" w:type="dxa"/>
        <w:right w:w="115" w:type="dxa"/>
      </w:tblCellMar>
    </w:tblPr>
  </w:style>
  <w:style w:type="table" w:customStyle="1" w:styleId="aff1">
    <w:basedOn w:val="TableNormal3"/>
    <w:tblPr>
      <w:tblStyleRowBandSize w:val="1"/>
      <w:tblStyleColBandSize w:val="1"/>
      <w:tblCellMar>
        <w:left w:w="115" w:type="dxa"/>
        <w:right w:w="115" w:type="dxa"/>
      </w:tblCellMar>
    </w:tblPr>
  </w:style>
  <w:style w:type="table" w:customStyle="1" w:styleId="aff2">
    <w:basedOn w:val="TableNormal3"/>
    <w:tblPr>
      <w:tblStyleRowBandSize w:val="1"/>
      <w:tblStyleColBandSize w:val="1"/>
      <w:tblCellMar>
        <w:left w:w="115" w:type="dxa"/>
        <w:right w:w="115" w:type="dxa"/>
      </w:tblCellMar>
    </w:tblPr>
  </w:style>
  <w:style w:type="table" w:customStyle="1" w:styleId="aff3">
    <w:basedOn w:val="TableNormal3"/>
    <w:tblPr>
      <w:tblStyleRowBandSize w:val="1"/>
      <w:tblStyleColBandSize w:val="1"/>
      <w:tblCellMar>
        <w:left w:w="115" w:type="dxa"/>
        <w:right w:w="115" w:type="dxa"/>
      </w:tblCellMar>
    </w:tblPr>
  </w:style>
  <w:style w:type="table" w:customStyle="1" w:styleId="aff4">
    <w:basedOn w:val="TableNormal3"/>
    <w:tblPr>
      <w:tblStyleRowBandSize w:val="1"/>
      <w:tblStyleColBandSize w:val="1"/>
      <w:tblCellMar>
        <w:top w:w="15" w:type="dxa"/>
        <w:left w:w="15" w:type="dxa"/>
        <w:bottom w:w="15" w:type="dxa"/>
        <w:right w:w="15" w:type="dxa"/>
      </w:tblCellMar>
    </w:tblPr>
  </w:style>
  <w:style w:type="table" w:customStyle="1" w:styleId="aff5">
    <w:basedOn w:val="TableNormal3"/>
    <w:tblPr>
      <w:tblStyleRowBandSize w:val="1"/>
      <w:tblStyleColBandSize w:val="1"/>
      <w:tblCellMar>
        <w:top w:w="100" w:type="dxa"/>
        <w:left w:w="100" w:type="dxa"/>
        <w:bottom w:w="100" w:type="dxa"/>
        <w:right w:w="100" w:type="dxa"/>
      </w:tblCellMar>
    </w:tblPr>
  </w:style>
  <w:style w:type="table" w:customStyle="1" w:styleId="aff6">
    <w:basedOn w:val="TableNormal3"/>
    <w:tblPr>
      <w:tblStyleRowBandSize w:val="1"/>
      <w:tblStyleColBandSize w:val="1"/>
      <w:tblCellMar>
        <w:top w:w="100" w:type="dxa"/>
        <w:left w:w="100" w:type="dxa"/>
        <w:bottom w:w="100" w:type="dxa"/>
        <w:right w:w="100" w:type="dxa"/>
      </w:tblCellMar>
    </w:tblPr>
  </w:style>
  <w:style w:type="table" w:customStyle="1" w:styleId="aff7">
    <w:basedOn w:val="TableNormal3"/>
    <w:tblPr>
      <w:tblStyleRowBandSize w:val="1"/>
      <w:tblStyleColBandSize w:val="1"/>
      <w:tblCellMar>
        <w:left w:w="115" w:type="dxa"/>
        <w:right w:w="115" w:type="dxa"/>
      </w:tblCellMar>
    </w:tblPr>
  </w:style>
  <w:style w:type="table" w:customStyle="1" w:styleId="aff8">
    <w:basedOn w:val="TableNormal3"/>
    <w:tblPr>
      <w:tblStyleRowBandSize w:val="1"/>
      <w:tblStyleColBandSize w:val="1"/>
      <w:tblCellMar>
        <w:left w:w="115" w:type="dxa"/>
        <w:right w:w="115" w:type="dxa"/>
      </w:tblCellMar>
    </w:tblPr>
  </w:style>
  <w:style w:type="table" w:customStyle="1" w:styleId="aff9">
    <w:basedOn w:val="TableNormal3"/>
    <w:tblPr>
      <w:tblStyleRowBandSize w:val="1"/>
      <w:tblStyleColBandSize w:val="1"/>
      <w:tblCellMar>
        <w:left w:w="115" w:type="dxa"/>
        <w:right w:w="115" w:type="dxa"/>
      </w:tblCellMar>
    </w:tblPr>
  </w:style>
  <w:style w:type="table" w:customStyle="1" w:styleId="affa">
    <w:basedOn w:val="TableNormal3"/>
    <w:tblPr>
      <w:tblStyleRowBandSize w:val="1"/>
      <w:tblStyleColBandSize w:val="1"/>
      <w:tblCellMar>
        <w:left w:w="115" w:type="dxa"/>
        <w:right w:w="115" w:type="dxa"/>
      </w:tblCellMar>
    </w:tblPr>
  </w:style>
  <w:style w:type="table" w:customStyle="1" w:styleId="affb">
    <w:basedOn w:val="TableNormal3"/>
    <w:tblPr>
      <w:tblStyleRowBandSize w:val="1"/>
      <w:tblStyleColBandSize w:val="1"/>
      <w:tblCellMar>
        <w:top w:w="15" w:type="dxa"/>
        <w:left w:w="15" w:type="dxa"/>
        <w:bottom w:w="15" w:type="dxa"/>
        <w:right w:w="15" w:type="dxa"/>
      </w:tblCellMar>
    </w:tblPr>
  </w:style>
  <w:style w:type="table" w:customStyle="1" w:styleId="affc">
    <w:basedOn w:val="TableNormal3"/>
    <w:tblPr>
      <w:tblStyleRowBandSize w:val="1"/>
      <w:tblStyleColBandSize w:val="1"/>
      <w:tblCellMar>
        <w:top w:w="100" w:type="dxa"/>
        <w:left w:w="100" w:type="dxa"/>
        <w:bottom w:w="100" w:type="dxa"/>
        <w:right w:w="100" w:type="dxa"/>
      </w:tblCellMar>
    </w:tblPr>
  </w:style>
  <w:style w:type="table" w:customStyle="1" w:styleId="affd">
    <w:basedOn w:val="TableNormal3"/>
    <w:tblPr>
      <w:tblStyleRowBandSize w:val="1"/>
      <w:tblStyleColBandSize w:val="1"/>
      <w:tblCellMar>
        <w:top w:w="100" w:type="dxa"/>
        <w:left w:w="100" w:type="dxa"/>
        <w:bottom w:w="100" w:type="dxa"/>
        <w:right w:w="100" w:type="dxa"/>
      </w:tblCellMar>
    </w:tblPr>
  </w:style>
  <w:style w:type="table" w:customStyle="1" w:styleId="affe">
    <w:basedOn w:val="TableNormal3"/>
    <w:tblPr>
      <w:tblStyleRowBandSize w:val="1"/>
      <w:tblStyleColBandSize w:val="1"/>
      <w:tblCellMar>
        <w:left w:w="115" w:type="dxa"/>
        <w:right w:w="115" w:type="dxa"/>
      </w:tblCellMar>
    </w:tblPr>
  </w:style>
  <w:style w:type="table" w:customStyle="1" w:styleId="afff">
    <w:basedOn w:val="TableNormal3"/>
    <w:tblPr>
      <w:tblStyleRowBandSize w:val="1"/>
      <w:tblStyleColBandSize w:val="1"/>
      <w:tblCellMar>
        <w:left w:w="115" w:type="dxa"/>
        <w:right w:w="115" w:type="dxa"/>
      </w:tblCellMar>
    </w:tblPr>
  </w:style>
  <w:style w:type="table" w:customStyle="1" w:styleId="afff0">
    <w:basedOn w:val="TableNormal3"/>
    <w:tblPr>
      <w:tblStyleRowBandSize w:val="1"/>
      <w:tblStyleColBandSize w:val="1"/>
    </w:tblPr>
  </w:style>
  <w:style w:type="table" w:customStyle="1" w:styleId="afff1">
    <w:basedOn w:val="TableNormal3"/>
    <w:tblPr>
      <w:tblStyleRowBandSize w:val="1"/>
      <w:tblStyleColBandSize w:val="1"/>
      <w:tblCellMar>
        <w:top w:w="15" w:type="dxa"/>
        <w:left w:w="15" w:type="dxa"/>
        <w:bottom w:w="15" w:type="dxa"/>
        <w:right w:w="15" w:type="dxa"/>
      </w:tblCellMar>
    </w:tblPr>
  </w:style>
  <w:style w:type="table" w:customStyle="1" w:styleId="afff2">
    <w:basedOn w:val="TableNormal3"/>
    <w:tblPr>
      <w:tblStyleRowBandSize w:val="1"/>
      <w:tblStyleColBandSize w:val="1"/>
      <w:tblCellMar>
        <w:top w:w="100" w:type="dxa"/>
        <w:left w:w="100" w:type="dxa"/>
        <w:bottom w:w="100" w:type="dxa"/>
        <w:right w:w="100" w:type="dxa"/>
      </w:tblCellMar>
    </w:tblPr>
  </w:style>
  <w:style w:type="paragraph" w:styleId="afff3">
    <w:name w:val="Subtitle"/>
    <w:basedOn w:val="a"/>
    <w:next w:val="a"/>
    <w:pPr>
      <w:keepNext/>
      <w:keepLines/>
      <w:spacing w:before="360" w:after="80"/>
    </w:pPr>
    <w:rPr>
      <w:rFonts w:ascii="Georgia" w:eastAsia="Georgia" w:hAnsi="Georgia" w:cs="Georgia"/>
      <w:i/>
      <w:iCs/>
      <w:color w:val="666666"/>
      <w:sz w:val="48"/>
      <w:szCs w:val="48"/>
    </w:rPr>
  </w:style>
  <w:style w:type="table" w:customStyle="1" w:styleId="afff4">
    <w:basedOn w:val="TableNormal3"/>
    <w:tblPr>
      <w:tblStyleRowBandSize w:val="1"/>
      <w:tblStyleColBandSize w:val="1"/>
      <w:tblCellMar>
        <w:left w:w="115" w:type="dxa"/>
        <w:right w:w="115" w:type="dxa"/>
      </w:tblCellMar>
    </w:tblPr>
  </w:style>
  <w:style w:type="table" w:customStyle="1" w:styleId="afff5">
    <w:basedOn w:val="TableNormal3"/>
    <w:tblPr>
      <w:tblStyleRowBandSize w:val="1"/>
      <w:tblStyleColBandSize w:val="1"/>
      <w:tblCellMar>
        <w:left w:w="115" w:type="dxa"/>
        <w:right w:w="115" w:type="dxa"/>
      </w:tblCellMar>
    </w:tblPr>
  </w:style>
  <w:style w:type="table" w:customStyle="1" w:styleId="afff6">
    <w:basedOn w:val="TableNormal3"/>
    <w:tblPr>
      <w:tblStyleRowBandSize w:val="1"/>
      <w:tblStyleColBandSize w:val="1"/>
    </w:tblPr>
  </w:style>
  <w:style w:type="table" w:customStyle="1" w:styleId="afff7">
    <w:basedOn w:val="TableNormal3"/>
    <w:tblPr>
      <w:tblStyleRowBandSize w:val="1"/>
      <w:tblStyleColBandSize w:val="1"/>
      <w:tblCellMar>
        <w:top w:w="15" w:type="dxa"/>
        <w:left w:w="15" w:type="dxa"/>
        <w:bottom w:w="15" w:type="dxa"/>
        <w:right w:w="15" w:type="dxa"/>
      </w:tblCellMar>
    </w:tblPr>
  </w:style>
  <w:style w:type="table" w:customStyle="1" w:styleId="afff8">
    <w:basedOn w:val="TableNormal3"/>
    <w:tblPr>
      <w:tblStyleRowBandSize w:val="1"/>
      <w:tblStyleColBandSize w:val="1"/>
      <w:tblCellMar>
        <w:top w:w="100" w:type="dxa"/>
        <w:left w:w="100" w:type="dxa"/>
        <w:bottom w:w="100" w:type="dxa"/>
        <w:right w:w="100" w:type="dxa"/>
      </w:tblCellMar>
    </w:tblPr>
  </w:style>
  <w:style w:type="table" w:customStyle="1" w:styleId="TableGrid">
    <w:name w:val="TableGrid"/>
    <w:rsid w:val="00BA47FB"/>
    <w:rPr>
      <w:rFonts w:asciiTheme="minorHAnsi" w:eastAsiaTheme="minorEastAsia" w:hAnsiTheme="minorHAnsi" w:cstheme="minorBidi"/>
      <w:sz w:val="22"/>
      <w:szCs w:val="22"/>
      <w:lang w:val="ru-RU"/>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101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chatgpt.com?q=EQuIP"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5y6VMIQWQbbVp1WH/jyFe6oG3Q==">CgMxLjAyCWlkLmdqZGd4czIOaC5hYjQwYzA4ZWE5YnoyDmguZGZpeHdkamwxZnlwOAByITFMbm51V1hKNzE1YWw5MXNFdG8yS2Z3UWRHWXhDeng5aQ==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2C373DC-6FBA-4535-AC80-31E1AF3F3E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7</Pages>
  <Words>10040</Words>
  <Characters>5723</Characters>
  <Application>Microsoft Office Word</Application>
  <DocSecurity>0</DocSecurity>
  <Lines>47</Lines>
  <Paragraphs>31</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SPecialiST RePack</Company>
  <LinksUpToDate>false</LinksUpToDate>
  <CharactersWithSpaces>15732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Кролик Н.А.</dc:creator>
  <cp:lastModifiedBy>Пользователь Windows</cp:lastModifiedBy>
  <cp:revision>29</cp:revision>
  <cp:lastPrinted>2026-04-16T10:28:00Z</cp:lastPrinted>
  <dcterms:created xsi:type="dcterms:W3CDTF">2026-04-15T12:20:00Z</dcterms:created>
  <dcterms:modified xsi:type="dcterms:W3CDTF">2026-04-20T09:48:00Z</dcterms:modified>
</cp:coreProperties>
</file>